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32.xml" ContentType="application/vnd.openxmlformats-officedocument.customXmlProperties+xml"/>
  <Override PartName="/customXml/itemProps3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31.xml" ContentType="application/vnd.openxmlformats-officedocument.customXmlProperties+xml"/>
  <Override PartName="/customXml/itemProps12.xml" ContentType="application/vnd.openxmlformats-officedocument.customXmlProperti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customXml/itemProps13.xml" ContentType="application/vnd.openxmlformats-officedocument.customXmlProperties+xml"/>
  <Override PartName="/customXml/itemProps15.xml" ContentType="application/vnd.openxmlformats-officedocument.customXmlProperties+xml"/>
  <Override PartName="/customXml/itemProps14.xml" ContentType="application/vnd.openxmlformats-officedocument.customXmlProperties+xml"/>
  <Override PartName="/customXml/itemProps9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8.xml" ContentType="application/vnd.openxmlformats-officedocument.customXmlProperties+xml"/>
  <Override PartName="/customXml/itemProps7.xml" ContentType="application/vnd.openxmlformats-officedocument.customXmlProperties+xml"/>
  <Override PartName="/customXml/itemProps16.xml" ContentType="application/vnd.openxmlformats-officedocument.customXmlProperties+xml"/>
  <Override PartName="/customXml/itemProps17.xml" ContentType="application/vnd.openxmlformats-officedocument.customXmlProperties+xml"/>
  <Override PartName="/customXml/itemProps26.xml" ContentType="application/vnd.openxmlformats-officedocument.customXmlProperties+xml"/>
  <Override PartName="/customXml/itemProps25.xml" ContentType="application/vnd.openxmlformats-officedocument.customXmlProperties+xml"/>
  <Override PartName="/customXml/itemProps27.xml" ContentType="application/vnd.openxmlformats-officedocument.customXmlProperties+xml"/>
  <Override PartName="/customXml/itemProps28.xml" ContentType="application/vnd.openxmlformats-officedocument.customXmlProperties+xml"/>
  <Override PartName="/customXml/itemProps30.xml" ContentType="application/vnd.openxmlformats-officedocument.customXmlProperties+xml"/>
  <Override PartName="/customXml/itemProps29.xml" ContentType="application/vnd.openxmlformats-officedocument.customXmlProperties+xml"/>
  <Override PartName="/customXml/itemProps24.xml" ContentType="application/vnd.openxmlformats-officedocument.customXmlProperties+xml"/>
  <Override PartName="/customXml/itemProps23.xml" ContentType="application/vnd.openxmlformats-officedocument.customXmlProperties+xml"/>
  <Override PartName="/customXml/itemProps19.xml" ContentType="application/vnd.openxmlformats-officedocument.customXmlProperties+xml"/>
  <Override PartName="/customXml/itemProps18.xml" ContentType="application/vnd.openxmlformats-officedocument.customXmlProperties+xml"/>
  <Override PartName="/customXml/itemProps20.xml" ContentType="application/vnd.openxmlformats-officedocument.customXmlProperties+xml"/>
  <Override PartName="/customXml/itemProps22.xml" ContentType="application/vnd.openxmlformats-officedocument.customXmlProperties+xml"/>
  <Override PartName="/customXml/itemProps21.xml" ContentType="application/vnd.openxmlformats-officedocument.customXmlProperties+xml"/>
  <Override PartName="/customXml/itemProps34.xml" ContentType="application/vnd.openxmlformats-officedocument.customXmlProperties+xml"/>
  <Override PartName="/customXml/itemProps3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C2E837" w14:textId="4807301C" w:rsidR="00BA6AFB" w:rsidRPr="007233D9" w:rsidRDefault="00B0091E" w:rsidP="007233D9">
      <w:pPr>
        <w:pStyle w:val="berschrift1QEP2020"/>
      </w:pPr>
      <w:r w:rsidRPr="007233D9">
        <w:t>Stufens</w:t>
      </w:r>
      <w:r w:rsidR="00A559F9" w:rsidRPr="007233D9">
        <w:t>chema zur perioperativen Medikation bei Akutschmerz</w:t>
      </w:r>
      <w:r w:rsidR="00125D94">
        <w:rPr>
          <w:rStyle w:val="Funotenzeichen"/>
        </w:rPr>
        <w:footnoteReference w:id="1"/>
      </w:r>
    </w:p>
    <w:p w14:paraId="2EB8E332" w14:textId="48C3BD9B" w:rsidR="00B0091E" w:rsidRDefault="00A559F9" w:rsidP="00EA6EA7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Patienten mit Lokalanästhesien und kleinen, nicht schmerzhaften chirurgischen Eingriffen bekommen präoperativ </w:t>
      </w:r>
      <w:r>
        <w:rPr>
          <w:rFonts w:ascii="Arial" w:hAnsi="Arial"/>
          <w:sz w:val="22"/>
          <w:szCs w:val="22"/>
          <w:u w:val="single"/>
        </w:rPr>
        <w:t>keine</w:t>
      </w:r>
      <w:r>
        <w:rPr>
          <w:rFonts w:ascii="Arial" w:hAnsi="Arial"/>
          <w:sz w:val="22"/>
          <w:szCs w:val="22"/>
        </w:rPr>
        <w:t xml:space="preserve"> Schmerzmedikation.</w:t>
      </w:r>
      <w:r w:rsidR="00AC2B03" w:rsidRPr="00AC2B03">
        <w:rPr>
          <w:rFonts w:ascii="Arial" w:eastAsiaTheme="minorHAnsi" w:hAnsi="Arial" w:cs="Arial"/>
          <w:i/>
          <w:noProof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</w:p>
    <w:p w14:paraId="6F228B2C" w14:textId="2D00F1A3" w:rsidR="00EA6EA7" w:rsidRDefault="00EA6EA7" w:rsidP="00EA6EA7">
      <w:pPr>
        <w:rPr>
          <w:rFonts w:ascii="Arial" w:hAnsi="Arial"/>
          <w:sz w:val="22"/>
          <w:szCs w:val="22"/>
        </w:rPr>
      </w:pPr>
    </w:p>
    <w:tbl>
      <w:tblPr>
        <w:tblW w:w="9498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1276"/>
        <w:gridCol w:w="2410"/>
        <w:gridCol w:w="5812"/>
      </w:tblGrid>
      <w:tr w:rsidR="00AF2024" w:rsidRPr="007A35DE" w14:paraId="729BF7A6" w14:textId="77777777" w:rsidTr="00B14EB2">
        <w:trPr>
          <w:trHeight w:val="428"/>
        </w:trPr>
        <w:tc>
          <w:tcPr>
            <w:tcW w:w="1276" w:type="dxa"/>
            <w:shd w:val="clear" w:color="auto" w:fill="EB3800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B66795F" w14:textId="5CD41A81" w:rsidR="00AF2024" w:rsidRPr="007A35DE" w:rsidRDefault="00AF2024" w:rsidP="00AF2024">
            <w:pPr>
              <w:rPr>
                <w:rFonts w:ascii="Arial" w:hAnsi="Arial"/>
                <w:sz w:val="22"/>
                <w:szCs w:val="22"/>
              </w:rPr>
            </w:pPr>
            <w:r w:rsidRPr="007A35DE">
              <w:rPr>
                <w:rFonts w:ascii="Arial" w:hAnsi="Arial"/>
                <w:b/>
                <w:bCs/>
                <w:sz w:val="22"/>
                <w:szCs w:val="22"/>
                <w:lang w:val="en-US"/>
              </w:rPr>
              <w:t>Erwach</w:t>
            </w:r>
            <w:r w:rsidR="007A58BF">
              <w:rPr>
                <w:rFonts w:ascii="Arial" w:hAnsi="Arial"/>
                <w:b/>
                <w:bCs/>
                <w:sz w:val="22"/>
                <w:szCs w:val="22"/>
                <w:lang w:val="en-US"/>
              </w:rPr>
              <w:t>-</w:t>
            </w:r>
            <w:r w:rsidRPr="007A35DE">
              <w:rPr>
                <w:rFonts w:ascii="Arial" w:hAnsi="Arial"/>
                <w:b/>
                <w:bCs/>
                <w:sz w:val="22"/>
                <w:szCs w:val="22"/>
                <w:lang w:val="en-US"/>
              </w:rPr>
              <w:t>sene</w:t>
            </w:r>
          </w:p>
        </w:tc>
        <w:tc>
          <w:tcPr>
            <w:tcW w:w="2410" w:type="dxa"/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54B1012" w14:textId="6DB3FAD1" w:rsidR="00AF2024" w:rsidRPr="000A1F7A" w:rsidRDefault="004B63C8" w:rsidP="00AF2024">
            <w:pPr>
              <w:rPr>
                <w:rFonts w:ascii="Arial" w:hAnsi="Arial"/>
                <w:b/>
                <w:sz w:val="22"/>
                <w:szCs w:val="22"/>
              </w:rPr>
            </w:pPr>
            <w:r w:rsidRPr="000A1F7A">
              <w:rPr>
                <w:rFonts w:ascii="Arial" w:hAnsi="Arial"/>
                <w:b/>
                <w:sz w:val="22"/>
                <w:szCs w:val="22"/>
              </w:rPr>
              <w:t>Eingriff mit voraussichtlich</w:t>
            </w:r>
          </w:p>
        </w:tc>
        <w:tc>
          <w:tcPr>
            <w:tcW w:w="5812" w:type="dxa"/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BB46539" w14:textId="223C0A88" w:rsidR="00AF2024" w:rsidRPr="007A35DE" w:rsidRDefault="004B63C8" w:rsidP="00AF2024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  <w:lang w:val="en-US"/>
              </w:rPr>
              <w:t>Medikation</w:t>
            </w:r>
            <w:r w:rsidR="00B0091E">
              <w:rPr>
                <w:rFonts w:ascii="Arial" w:hAnsi="Arial"/>
                <w:b/>
                <w:bCs/>
                <w:sz w:val="22"/>
                <w:szCs w:val="22"/>
                <w:lang w:val="en-US"/>
              </w:rPr>
              <w:t>*</w:t>
            </w:r>
          </w:p>
        </w:tc>
      </w:tr>
      <w:tr w:rsidR="00AF2024" w:rsidRPr="007A35DE" w14:paraId="54B8928A" w14:textId="77777777" w:rsidTr="00B14EB2">
        <w:trPr>
          <w:trHeight w:val="1393"/>
        </w:trPr>
        <w:tc>
          <w:tcPr>
            <w:tcW w:w="127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84E64D" w14:textId="3ACC9260" w:rsidR="00AF2024" w:rsidRPr="007A35DE" w:rsidRDefault="00AF2024" w:rsidP="00AF2024">
            <w:pPr>
              <w:rPr>
                <w:rFonts w:ascii="Arial" w:hAnsi="Arial"/>
                <w:sz w:val="22"/>
                <w:szCs w:val="22"/>
              </w:rPr>
            </w:pPr>
            <w:r w:rsidRPr="007A35DE">
              <w:rPr>
                <w:rFonts w:ascii="Arial" w:hAnsi="Arial"/>
                <w:b/>
                <w:bCs/>
                <w:sz w:val="22"/>
                <w:szCs w:val="22"/>
                <w:u w:val="single"/>
                <w:lang w:val="en-US"/>
              </w:rPr>
              <w:t>Stufe 1</w:t>
            </w:r>
          </w:p>
        </w:tc>
        <w:tc>
          <w:tcPr>
            <w:tcW w:w="24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F83F7CF" w14:textId="031F5156" w:rsidR="00AF2024" w:rsidRPr="007A35DE" w:rsidRDefault="00AF2024" w:rsidP="00AF2024">
            <w:pPr>
              <w:rPr>
                <w:rFonts w:ascii="Arial" w:hAnsi="Arial"/>
                <w:sz w:val="22"/>
                <w:szCs w:val="22"/>
              </w:rPr>
            </w:pPr>
            <w:r w:rsidRPr="007A35DE">
              <w:rPr>
                <w:rFonts w:ascii="Arial" w:hAnsi="Arial"/>
                <w:sz w:val="22"/>
                <w:szCs w:val="22"/>
                <w:u w:val="single"/>
              </w:rPr>
              <w:t>geringen</w:t>
            </w:r>
            <w:r w:rsidRPr="007A35DE">
              <w:rPr>
                <w:rFonts w:ascii="Arial" w:hAnsi="Arial"/>
                <w:sz w:val="22"/>
                <w:szCs w:val="22"/>
              </w:rPr>
              <w:t xml:space="preserve"> Schmerzen</w:t>
            </w:r>
            <w:r w:rsidR="006B260F">
              <w:rPr>
                <w:rFonts w:ascii="Arial" w:hAnsi="Arial"/>
                <w:sz w:val="22"/>
                <w:szCs w:val="22"/>
              </w:rPr>
              <w:t>,</w:t>
            </w:r>
          </w:p>
          <w:p w14:paraId="74C67FE3" w14:textId="5CC5B842" w:rsidR="00AF2024" w:rsidRPr="007A35DE" w:rsidRDefault="00AF2024" w:rsidP="00B0091E">
            <w:pPr>
              <w:rPr>
                <w:rFonts w:ascii="Arial" w:hAnsi="Arial"/>
                <w:sz w:val="22"/>
                <w:szCs w:val="22"/>
              </w:rPr>
            </w:pPr>
            <w:r w:rsidRPr="006B260F">
              <w:rPr>
                <w:rFonts w:ascii="Arial" w:hAnsi="Arial"/>
                <w:i/>
                <w:color w:val="808080"/>
                <w:sz w:val="22"/>
                <w:szCs w:val="22"/>
                <w:lang w:val="en-US"/>
              </w:rPr>
              <w:t>z.</w:t>
            </w:r>
            <w:r w:rsidR="00BA6AFB" w:rsidRPr="006B260F">
              <w:rPr>
                <w:rFonts w:ascii="Arial" w:hAnsi="Arial"/>
                <w:i/>
                <w:color w:val="808080"/>
                <w:sz w:val="22"/>
                <w:szCs w:val="22"/>
                <w:lang w:val="en-US"/>
              </w:rPr>
              <w:t xml:space="preserve"> </w:t>
            </w:r>
            <w:r w:rsidRPr="006B260F">
              <w:rPr>
                <w:rFonts w:ascii="Arial" w:hAnsi="Arial"/>
                <w:i/>
                <w:color w:val="808080"/>
                <w:sz w:val="22"/>
                <w:szCs w:val="22"/>
                <w:lang w:val="en-US"/>
              </w:rPr>
              <w:t>B. Absze</w:t>
            </w:r>
            <w:r w:rsidR="00B0091E">
              <w:rPr>
                <w:rFonts w:ascii="Arial" w:hAnsi="Arial"/>
                <w:i/>
                <w:color w:val="808080"/>
                <w:sz w:val="22"/>
                <w:szCs w:val="22"/>
                <w:lang w:val="en-US"/>
              </w:rPr>
              <w:t>ss</w:t>
            </w:r>
            <w:r w:rsidR="00F44321" w:rsidRPr="006B260F">
              <w:rPr>
                <w:rFonts w:ascii="Arial" w:hAnsi="Arial"/>
                <w:i/>
                <w:color w:val="808080"/>
                <w:sz w:val="22"/>
                <w:szCs w:val="22"/>
                <w:lang w:val="en-US"/>
              </w:rPr>
              <w:t>spaltung</w:t>
            </w:r>
            <w:r w:rsidRPr="006B260F">
              <w:rPr>
                <w:rFonts w:ascii="Arial" w:hAnsi="Arial"/>
                <w:i/>
                <w:color w:val="808080"/>
                <w:sz w:val="22"/>
                <w:szCs w:val="22"/>
                <w:lang w:val="en-US"/>
              </w:rPr>
              <w:t>, Abrasio, Curettage</w:t>
            </w:r>
            <w:r w:rsidR="006B260F" w:rsidRPr="00B14EB2">
              <w:rPr>
                <w:rFonts w:ascii="Arial" w:hAnsi="Arial"/>
                <w:i/>
                <w:color w:val="auto"/>
                <w:sz w:val="22"/>
                <w:szCs w:val="22"/>
                <w:lang w:val="en-US"/>
              </w:rPr>
              <w:t>°</w:t>
            </w:r>
          </w:p>
        </w:tc>
        <w:tc>
          <w:tcPr>
            <w:tcW w:w="581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251070" w14:textId="184DD055" w:rsidR="00AF2024" w:rsidRPr="00363CD4" w:rsidRDefault="00AD00B1" w:rsidP="00AF2024">
            <w:pPr>
              <w:rPr>
                <w:rFonts w:ascii="Arial" w:hAnsi="Arial"/>
                <w:i/>
                <w:color w:val="808080"/>
                <w:sz w:val="22"/>
                <w:szCs w:val="22"/>
              </w:rPr>
            </w:pPr>
            <w:r w:rsidRPr="00AC2B03">
              <w:rPr>
                <w:rFonts w:eastAsiaTheme="minorHAnsi"/>
                <w:i/>
                <w:noProof/>
                <w:sz w:val="22"/>
                <w:szCs w:val="22"/>
                <w14:textOutline w14:w="0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5657723" wp14:editId="151317B5">
                      <wp:simplePos x="0" y="0"/>
                      <wp:positionH relativeFrom="margin">
                        <wp:posOffset>1847215</wp:posOffset>
                      </wp:positionH>
                      <wp:positionV relativeFrom="paragraph">
                        <wp:posOffset>-749935</wp:posOffset>
                      </wp:positionV>
                      <wp:extent cx="2376805" cy="1016635"/>
                      <wp:effectExtent l="0" t="0" r="23495" b="12065"/>
                      <wp:wrapNone/>
                      <wp:docPr id="1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6805" cy="1016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00"/>
                              </a:solidFill>
                              <a:ln w="6350">
                                <a:solidFill>
                                  <a:sysClr val="windowText" lastClr="000000"/>
                                </a:solidFill>
                              </a:ln>
                            </wps:spPr>
                            <wps:txbx>
                              <w:txbxContent>
                                <w:p w14:paraId="3B7863C4" w14:textId="0AD25154" w:rsidR="00AD00B1" w:rsidRPr="00A55E34" w:rsidRDefault="00ED5838" w:rsidP="0069014A">
                                  <w:pPr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 w:rsidRPr="00ED5838">
                                    <w:rPr>
                                      <w:rFonts w:ascii="Arial" w:hAnsi="Arial" w:cs="Arial"/>
                                      <w:b/>
                                      <w:i/>
                                    </w:rPr>
                                    <w:t>Hinweis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 xml:space="preserve">: </w:t>
                                  </w:r>
                                  <w:r w:rsidRPr="00ED5838">
                                    <w:rPr>
                                      <w:rFonts w:ascii="Arial" w:hAnsi="Arial" w:cs="Arial"/>
                                      <w:i/>
                                    </w:rPr>
                                    <w:t>Die S3-Leitlinie „Behandlung akuter perioperativer und posttraumatischer Schmerzen“ wurde aktualisiert. Das Dokument wird derzeit geprüft und ggf. überarbeitet.</w:t>
                                  </w:r>
                                  <w:r w:rsidR="00FC6D16">
                                    <w:rPr>
                                      <w:rFonts w:ascii="Arial" w:hAnsi="Arial" w:cs="Arial"/>
                                      <w:i/>
                                    </w:rPr>
                                    <w:t xml:space="preserve"> </w:t>
                                  </w:r>
                                  <w:r w:rsidRPr="00ED5838">
                                    <w:rPr>
                                      <w:rFonts w:ascii="Arial" w:hAnsi="Arial" w:cs="Arial"/>
                                      <w:i/>
                                    </w:rPr>
                                    <w:t>(Stand 10/2022)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65772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" o:spid="_x0000_s1026" type="#_x0000_t202" style="position:absolute;margin-left:145.45pt;margin-top:-59.05pt;width:187.15pt;height:8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" fillcolor="#f60" strokecolor="windowText" strokeweight=".5pt">
                      <v:textbox>
                        <w:txbxContent>
                          <w:p w14:paraId="3B7863C4" w14:textId="0AD25154" w:rsidR="00AD00B1" w:rsidRPr="00A55E34" w:rsidRDefault="00ED5838" w:rsidP="0069014A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ED5838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Hinweis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: </w:t>
                            </w:r>
                            <w:r w:rsidRPr="00ED5838">
                              <w:rPr>
                                <w:rFonts w:ascii="Arial" w:hAnsi="Arial" w:cs="Arial"/>
                                <w:i/>
                              </w:rPr>
                              <w:t>Die S3-Leitlinie „Behandlung akuter perioperativer und posttraumatischer Schmerzen“ wurde aktualisiert. Das Dokument wird derzeit geprüft und ggf. überarbeitet.</w:t>
                            </w:r>
                            <w:r w:rsidR="00FC6D16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bookmarkStart w:id="1" w:name="_GoBack"/>
                            <w:bookmarkEnd w:id="1"/>
                            <w:r w:rsidRPr="00ED5838">
                              <w:rPr>
                                <w:rFonts w:ascii="Arial" w:hAnsi="Arial" w:cs="Arial"/>
                                <w:i/>
                              </w:rPr>
                              <w:t>(Stand 10/2022)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BA6AFB">
              <w:rPr>
                <w:rFonts w:ascii="Arial" w:hAnsi="Arial"/>
                <w:sz w:val="22"/>
                <w:szCs w:val="22"/>
                <w:lang w:val="en-US"/>
              </w:rPr>
              <w:t>p</w:t>
            </w:r>
            <w:r w:rsidR="004802F3">
              <w:rPr>
                <w:rFonts w:ascii="Arial" w:hAnsi="Arial"/>
                <w:sz w:val="22"/>
                <w:szCs w:val="22"/>
                <w:lang w:val="en-US"/>
              </w:rPr>
              <w:t xml:space="preserve">erioperativ: </w:t>
            </w:r>
            <w:r w:rsidR="004B63C8">
              <w:rPr>
                <w:rFonts w:ascii="Arial" w:hAnsi="Arial"/>
                <w:sz w:val="22"/>
                <w:szCs w:val="22"/>
                <w:lang w:val="en-US"/>
              </w:rPr>
              <w:t>b</w:t>
            </w:r>
            <w:r w:rsidR="000443E0">
              <w:rPr>
                <w:rFonts w:ascii="Arial" w:hAnsi="Arial"/>
                <w:sz w:val="22"/>
                <w:szCs w:val="22"/>
                <w:lang w:val="en-US"/>
              </w:rPr>
              <w:t xml:space="preserve">ei </w:t>
            </w:r>
            <w:r w:rsidR="00AF2024" w:rsidRPr="007A35DE">
              <w:rPr>
                <w:rFonts w:ascii="Arial" w:hAnsi="Arial"/>
                <w:sz w:val="22"/>
                <w:szCs w:val="22"/>
                <w:lang w:val="en-US"/>
              </w:rPr>
              <w:t>Bed</w:t>
            </w:r>
            <w:r w:rsidR="000443E0">
              <w:rPr>
                <w:rFonts w:ascii="Arial" w:hAnsi="Arial"/>
                <w:sz w:val="22"/>
                <w:szCs w:val="22"/>
                <w:lang w:val="en-US"/>
              </w:rPr>
              <w:t>arf</w:t>
            </w:r>
            <w:r w:rsidR="00AF2024" w:rsidRPr="007A35DE">
              <w:rPr>
                <w:rFonts w:ascii="Arial" w:hAnsi="Arial"/>
                <w:sz w:val="22"/>
                <w:szCs w:val="22"/>
                <w:lang w:val="en-US"/>
              </w:rPr>
              <w:t xml:space="preserve"> </w:t>
            </w:r>
            <w:r w:rsidR="00F44321" w:rsidRPr="00363CD4">
              <w:rPr>
                <w:rFonts w:ascii="Arial" w:hAnsi="Arial"/>
                <w:i/>
                <w:color w:val="808080"/>
                <w:sz w:val="22"/>
                <w:szCs w:val="22"/>
                <w:lang w:val="en-US"/>
              </w:rPr>
              <w:t>Metamizol</w:t>
            </w:r>
            <w:r w:rsidR="00361F74" w:rsidRPr="00363CD4">
              <w:rPr>
                <w:rFonts w:ascii="Arial" w:hAnsi="Arial"/>
                <w:i/>
                <w:color w:val="808080"/>
                <w:sz w:val="22"/>
                <w:szCs w:val="22"/>
                <w:lang w:val="en-US"/>
              </w:rPr>
              <w:t xml:space="preserve"> </w:t>
            </w:r>
            <w:r w:rsidR="00AF2024" w:rsidRPr="00363CD4">
              <w:rPr>
                <w:rFonts w:ascii="Arial" w:hAnsi="Arial"/>
                <w:i/>
                <w:color w:val="808080"/>
                <w:sz w:val="22"/>
                <w:szCs w:val="22"/>
                <w:lang w:val="en-US"/>
              </w:rPr>
              <w:t>1</w:t>
            </w:r>
            <w:r w:rsidR="00083A3B" w:rsidRPr="00363CD4">
              <w:rPr>
                <w:rFonts w:ascii="Arial" w:hAnsi="Arial"/>
                <w:i/>
                <w:color w:val="808080"/>
                <w:sz w:val="22"/>
                <w:szCs w:val="22"/>
                <w:lang w:val="en-US"/>
              </w:rPr>
              <w:t xml:space="preserve"> </w:t>
            </w:r>
            <w:r w:rsidR="00AF2024" w:rsidRPr="00363CD4">
              <w:rPr>
                <w:rFonts w:ascii="Arial" w:hAnsi="Arial"/>
                <w:i/>
                <w:color w:val="808080"/>
                <w:sz w:val="22"/>
                <w:szCs w:val="22"/>
                <w:lang w:val="en-US"/>
              </w:rPr>
              <w:t>-</w:t>
            </w:r>
            <w:r w:rsidR="00083A3B" w:rsidRPr="00363CD4">
              <w:rPr>
                <w:rFonts w:ascii="Arial" w:hAnsi="Arial"/>
                <w:i/>
                <w:color w:val="808080"/>
                <w:sz w:val="22"/>
                <w:szCs w:val="22"/>
                <w:lang w:val="en-US"/>
              </w:rPr>
              <w:t xml:space="preserve"> </w:t>
            </w:r>
            <w:r w:rsidR="00AF2024" w:rsidRPr="00363CD4">
              <w:rPr>
                <w:rFonts w:ascii="Arial" w:hAnsi="Arial"/>
                <w:i/>
                <w:color w:val="808080"/>
                <w:sz w:val="22"/>
                <w:szCs w:val="22"/>
                <w:lang w:val="en-US"/>
              </w:rPr>
              <w:t>2 g ad inf</w:t>
            </w:r>
            <w:r w:rsidR="00F44321" w:rsidRPr="00363CD4">
              <w:rPr>
                <w:rFonts w:ascii="Arial" w:hAnsi="Arial"/>
                <w:i/>
                <w:color w:val="808080"/>
                <w:sz w:val="22"/>
                <w:szCs w:val="22"/>
                <w:lang w:val="en-US"/>
              </w:rPr>
              <w:t>usionem</w:t>
            </w:r>
            <w:r w:rsidR="00AF2024" w:rsidRPr="00363CD4">
              <w:rPr>
                <w:rFonts w:ascii="Arial" w:hAnsi="Arial"/>
                <w:color w:val="808080"/>
                <w:sz w:val="22"/>
                <w:szCs w:val="22"/>
                <w:lang w:val="en-US"/>
              </w:rPr>
              <w:t xml:space="preserve"> </w:t>
            </w:r>
            <w:r w:rsidR="0099063E" w:rsidRPr="00363CD4">
              <w:rPr>
                <w:rFonts w:ascii="Arial" w:hAnsi="Arial"/>
                <w:i/>
                <w:color w:val="808080"/>
                <w:sz w:val="22"/>
                <w:szCs w:val="22"/>
              </w:rPr>
              <w:t>(ad inf.)</w:t>
            </w:r>
          </w:p>
          <w:p w14:paraId="6EF484F5" w14:textId="77777777" w:rsidR="00AF2024" w:rsidRPr="007A35DE" w:rsidRDefault="00AF2024" w:rsidP="00AF2024">
            <w:pPr>
              <w:rPr>
                <w:rFonts w:ascii="Arial" w:hAnsi="Arial"/>
                <w:sz w:val="22"/>
                <w:szCs w:val="22"/>
              </w:rPr>
            </w:pPr>
          </w:p>
          <w:p w14:paraId="359D96FA" w14:textId="562125B1" w:rsidR="00AF2024" w:rsidRPr="007A35DE" w:rsidRDefault="004B63C8" w:rsidP="00AF2024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b</w:t>
            </w:r>
            <w:r w:rsidR="00AF2024" w:rsidRPr="007A35DE">
              <w:rPr>
                <w:rFonts w:ascii="Arial" w:hAnsi="Arial"/>
                <w:sz w:val="22"/>
                <w:szCs w:val="22"/>
              </w:rPr>
              <w:t>ei Kontraindikationen</w:t>
            </w:r>
            <w:r w:rsidR="00F7609C">
              <w:rPr>
                <w:rFonts w:ascii="Arial" w:hAnsi="Arial"/>
                <w:sz w:val="22"/>
                <w:szCs w:val="22"/>
              </w:rPr>
              <w:t>,</w:t>
            </w:r>
            <w:r w:rsidR="00AF2024" w:rsidRPr="007A35DE">
              <w:rPr>
                <w:rFonts w:ascii="Arial" w:hAnsi="Arial"/>
                <w:sz w:val="22"/>
                <w:szCs w:val="22"/>
              </w:rPr>
              <w:t xml:space="preserve"> z.</w:t>
            </w:r>
            <w:r w:rsidR="00BA6AFB">
              <w:rPr>
                <w:rFonts w:ascii="Arial" w:hAnsi="Arial"/>
                <w:sz w:val="22"/>
                <w:szCs w:val="22"/>
              </w:rPr>
              <w:t xml:space="preserve"> </w:t>
            </w:r>
            <w:r w:rsidR="00AF2024" w:rsidRPr="007A35DE">
              <w:rPr>
                <w:rFonts w:ascii="Arial" w:hAnsi="Arial"/>
                <w:sz w:val="22"/>
                <w:szCs w:val="22"/>
              </w:rPr>
              <w:t>B. Allergie, Unverträglichkeit alternativ:</w:t>
            </w:r>
          </w:p>
          <w:p w14:paraId="79B5C4EA" w14:textId="274FF1A4" w:rsidR="00AF2024" w:rsidRPr="007A35DE" w:rsidRDefault="00AF2024" w:rsidP="00AF2024">
            <w:pPr>
              <w:numPr>
                <w:ilvl w:val="0"/>
                <w:numId w:val="19"/>
              </w:numPr>
              <w:rPr>
                <w:rFonts w:ascii="Arial" w:hAnsi="Arial"/>
                <w:b/>
                <w:bCs/>
                <w:sz w:val="22"/>
                <w:szCs w:val="22"/>
              </w:rPr>
            </w:pPr>
            <w:r w:rsidRPr="0074157F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</w:rPr>
              <w:t xml:space="preserve">Ibuprofen </w:t>
            </w:r>
            <w:r w:rsidRPr="007015C3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>600 mg p.</w:t>
            </w:r>
            <w:r w:rsidR="007015C3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 xml:space="preserve"> </w:t>
            </w:r>
            <w:r w:rsidRPr="007015C3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>o</w:t>
            </w:r>
            <w:r w:rsidRPr="007A35DE">
              <w:rPr>
                <w:rFonts w:ascii="Arial" w:hAnsi="Arial"/>
                <w:sz w:val="22"/>
                <w:szCs w:val="22"/>
              </w:rPr>
              <w:t xml:space="preserve">. </w:t>
            </w:r>
            <w:r w:rsidRPr="007A35DE">
              <w:rPr>
                <w:rFonts w:ascii="Arial" w:hAnsi="Arial"/>
                <w:b/>
                <w:bCs/>
                <w:sz w:val="22"/>
                <w:szCs w:val="22"/>
              </w:rPr>
              <w:t>oder</w:t>
            </w:r>
          </w:p>
          <w:p w14:paraId="4D504BE1" w14:textId="05D0CD3E" w:rsidR="00AF2024" w:rsidRPr="007A35DE" w:rsidRDefault="00AF2024" w:rsidP="00AF2024">
            <w:pPr>
              <w:numPr>
                <w:ilvl w:val="0"/>
                <w:numId w:val="19"/>
              </w:numPr>
              <w:rPr>
                <w:rFonts w:ascii="Arial" w:hAnsi="Arial"/>
                <w:b/>
                <w:bCs/>
                <w:sz w:val="22"/>
                <w:szCs w:val="22"/>
              </w:rPr>
            </w:pPr>
            <w:r w:rsidRPr="00361F74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</w:rPr>
              <w:t>Diclofenac</w:t>
            </w:r>
            <w:r w:rsidRPr="0074157F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</w:rPr>
              <w:t xml:space="preserve"> 50-100 </w:t>
            </w:r>
            <w:r w:rsidRPr="007015C3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>mg p</w:t>
            </w:r>
            <w:r w:rsidR="007015C3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 xml:space="preserve"> </w:t>
            </w:r>
            <w:r w:rsidRPr="007015C3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>o</w:t>
            </w:r>
            <w:r w:rsidRPr="007A35DE">
              <w:rPr>
                <w:rFonts w:ascii="Arial" w:hAnsi="Arial"/>
                <w:sz w:val="22"/>
                <w:szCs w:val="22"/>
              </w:rPr>
              <w:t xml:space="preserve">. </w:t>
            </w:r>
            <w:r w:rsidRPr="007A35DE">
              <w:rPr>
                <w:rFonts w:ascii="Arial" w:hAnsi="Arial"/>
                <w:b/>
                <w:bCs/>
                <w:sz w:val="22"/>
                <w:szCs w:val="22"/>
              </w:rPr>
              <w:t>oder</w:t>
            </w:r>
          </w:p>
          <w:p w14:paraId="1C7BCEC8" w14:textId="15E7123D" w:rsidR="00AF2024" w:rsidRPr="007A35DE" w:rsidRDefault="00AF2024" w:rsidP="004B63C8">
            <w:pPr>
              <w:numPr>
                <w:ilvl w:val="0"/>
                <w:numId w:val="20"/>
              </w:numPr>
              <w:rPr>
                <w:rFonts w:ascii="Arial" w:hAnsi="Arial"/>
                <w:sz w:val="22"/>
                <w:szCs w:val="22"/>
              </w:rPr>
            </w:pPr>
            <w:r w:rsidRPr="0074157F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</w:rPr>
              <w:t xml:space="preserve">1 g </w:t>
            </w:r>
            <w:r w:rsidR="000C1D25" w:rsidRPr="0074157F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</w:rPr>
              <w:t>Paracetamol</w:t>
            </w:r>
            <w:r w:rsidR="000C1D25" w:rsidRPr="007015C3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 xml:space="preserve"> </w:t>
            </w:r>
            <w:r w:rsidRPr="007015C3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>i</w:t>
            </w:r>
            <w:r w:rsidR="007015C3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 xml:space="preserve">. </w:t>
            </w:r>
            <w:r w:rsidRPr="007015C3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>v.</w:t>
            </w:r>
          </w:p>
        </w:tc>
      </w:tr>
      <w:tr w:rsidR="00AF2024" w:rsidRPr="007A35DE" w14:paraId="172BE189" w14:textId="77777777" w:rsidTr="00B14EB2">
        <w:trPr>
          <w:trHeight w:val="1145"/>
        </w:trPr>
        <w:tc>
          <w:tcPr>
            <w:tcW w:w="1276" w:type="dxa"/>
            <w:tcBorders>
              <w:bottom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C0F2AB" w14:textId="7119B0B3" w:rsidR="00AF2024" w:rsidRPr="007A35DE" w:rsidRDefault="00AF2024" w:rsidP="00AF2024">
            <w:pPr>
              <w:rPr>
                <w:rFonts w:ascii="Arial" w:hAnsi="Arial"/>
                <w:sz w:val="22"/>
                <w:szCs w:val="22"/>
              </w:rPr>
            </w:pPr>
            <w:r w:rsidRPr="007A35DE">
              <w:rPr>
                <w:rFonts w:ascii="Arial" w:hAnsi="Arial"/>
                <w:b/>
                <w:bCs/>
                <w:sz w:val="22"/>
                <w:szCs w:val="22"/>
                <w:u w:val="single"/>
              </w:rPr>
              <w:t>Stufe 2</w:t>
            </w:r>
          </w:p>
        </w:tc>
        <w:tc>
          <w:tcPr>
            <w:tcW w:w="2410" w:type="dxa"/>
            <w:tcBorders>
              <w:bottom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82A7844" w14:textId="55F6059F" w:rsidR="00AF2024" w:rsidRPr="007A35DE" w:rsidRDefault="00AF2024" w:rsidP="00F91AD7">
            <w:pPr>
              <w:rPr>
                <w:rFonts w:ascii="Arial" w:hAnsi="Arial"/>
                <w:sz w:val="22"/>
                <w:szCs w:val="22"/>
              </w:rPr>
            </w:pPr>
            <w:r w:rsidRPr="007A35DE">
              <w:rPr>
                <w:rFonts w:ascii="Arial" w:hAnsi="Arial"/>
                <w:sz w:val="22"/>
                <w:szCs w:val="22"/>
                <w:u w:val="single"/>
              </w:rPr>
              <w:t>starken</w:t>
            </w:r>
            <w:r w:rsidRPr="007A35DE">
              <w:rPr>
                <w:rFonts w:ascii="Arial" w:hAnsi="Arial"/>
                <w:sz w:val="22"/>
                <w:szCs w:val="22"/>
              </w:rPr>
              <w:t xml:space="preserve"> Schmerzen</w:t>
            </w:r>
            <w:r w:rsidR="00BF4B1E">
              <w:rPr>
                <w:rFonts w:ascii="Arial" w:hAnsi="Arial"/>
                <w:sz w:val="22"/>
                <w:szCs w:val="22"/>
              </w:rPr>
              <w:t>,</w:t>
            </w:r>
            <w:r w:rsidR="00B14EB2">
              <w:rPr>
                <w:rFonts w:ascii="Arial" w:hAnsi="Arial"/>
                <w:sz w:val="22"/>
                <w:szCs w:val="22"/>
              </w:rPr>
              <w:t xml:space="preserve"> </w:t>
            </w:r>
            <w:r w:rsidR="00F91AD7">
              <w:rPr>
                <w:rFonts w:ascii="Arial" w:hAnsi="Arial"/>
                <w:sz w:val="22"/>
                <w:szCs w:val="22"/>
              </w:rPr>
              <w:br/>
            </w:r>
            <w:r w:rsidR="00420C09" w:rsidRPr="006B260F">
              <w:rPr>
                <w:rFonts w:ascii="Arial" w:hAnsi="Arial"/>
                <w:i/>
                <w:color w:val="808080"/>
                <w:sz w:val="22"/>
                <w:szCs w:val="22"/>
                <w:lang w:val="en-US"/>
              </w:rPr>
              <w:t xml:space="preserve">z. B. </w:t>
            </w:r>
            <w:r w:rsidRPr="006B260F">
              <w:rPr>
                <w:rFonts w:ascii="Arial" w:hAnsi="Arial"/>
                <w:i/>
                <w:color w:val="808080"/>
                <w:sz w:val="22"/>
                <w:szCs w:val="22"/>
                <w:lang w:val="en-US"/>
              </w:rPr>
              <w:t>Knocheneingriffe, Dupuytren, Nabelbruch</w:t>
            </w:r>
            <w:r w:rsidR="006B260F" w:rsidRPr="00B14EB2">
              <w:rPr>
                <w:rFonts w:ascii="Arial" w:hAnsi="Arial"/>
                <w:i/>
                <w:color w:val="auto"/>
                <w:sz w:val="22"/>
                <w:szCs w:val="22"/>
                <w:lang w:val="en-US"/>
              </w:rPr>
              <w:t>°</w:t>
            </w:r>
          </w:p>
        </w:tc>
        <w:tc>
          <w:tcPr>
            <w:tcW w:w="5812" w:type="dxa"/>
            <w:tcBorders>
              <w:bottom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FDBF64" w14:textId="7D872FBF" w:rsidR="00AF2024" w:rsidRDefault="00BA6AFB" w:rsidP="00AF2024">
            <w:pPr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</w:rPr>
            </w:pPr>
            <w:r w:rsidRPr="004B63C8">
              <w:rPr>
                <w:rFonts w:ascii="Arial" w:hAnsi="Arial"/>
                <w:sz w:val="22"/>
                <w:szCs w:val="22"/>
                <w:lang w:val="en-US"/>
              </w:rPr>
              <w:t>i</w:t>
            </w:r>
            <w:r w:rsidR="00AF2024" w:rsidRPr="004B63C8">
              <w:rPr>
                <w:rFonts w:ascii="Arial" w:hAnsi="Arial"/>
                <w:sz w:val="22"/>
                <w:szCs w:val="22"/>
                <w:lang w:val="en-US"/>
              </w:rPr>
              <w:t>ntraop</w:t>
            </w:r>
            <w:r w:rsidR="000C1D25" w:rsidRPr="004B63C8">
              <w:rPr>
                <w:rFonts w:ascii="Arial" w:hAnsi="Arial"/>
                <w:sz w:val="22"/>
                <w:szCs w:val="22"/>
                <w:lang w:val="en-US"/>
              </w:rPr>
              <w:t>erativ</w:t>
            </w:r>
            <w:r w:rsidR="00AF2024" w:rsidRPr="00DC3625">
              <w:rPr>
                <w:rFonts w:ascii="Arial" w:hAnsi="Arial"/>
                <w:sz w:val="22"/>
                <w:szCs w:val="22"/>
                <w:lang w:val="en-US"/>
              </w:rPr>
              <w:t>:</w:t>
            </w:r>
            <w:r w:rsidR="00AF2024" w:rsidRPr="007A35DE">
              <w:rPr>
                <w:rFonts w:ascii="Arial" w:hAnsi="Arial"/>
                <w:sz w:val="22"/>
                <w:szCs w:val="22"/>
                <w:lang w:val="en-US"/>
              </w:rPr>
              <w:t xml:space="preserve"> </w:t>
            </w:r>
            <w:r w:rsidR="00083A3B" w:rsidRPr="00361F74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>Metamizol</w:t>
            </w:r>
            <w:r w:rsidR="00083A3B" w:rsidRPr="0074157F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 xml:space="preserve"> </w:t>
            </w:r>
            <w:r w:rsidR="00AF2024" w:rsidRPr="0074157F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>1</w:t>
            </w:r>
            <w:r w:rsidR="000C1D25" w:rsidRPr="0074157F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 xml:space="preserve"> </w:t>
            </w:r>
            <w:r w:rsidR="00AF2024" w:rsidRPr="0074157F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>-</w:t>
            </w:r>
            <w:r w:rsidR="000C1D25" w:rsidRPr="0074157F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 xml:space="preserve"> </w:t>
            </w:r>
            <w:r w:rsidR="00AF2024" w:rsidRPr="007D1DD4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>2 g ad inf</w:t>
            </w:r>
            <w:r w:rsidR="006F789C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>.</w:t>
            </w:r>
          </w:p>
          <w:p w14:paraId="1245B65A" w14:textId="77777777" w:rsidR="004B63C8" w:rsidRPr="007A35DE" w:rsidRDefault="004B63C8" w:rsidP="00AF2024">
            <w:pPr>
              <w:rPr>
                <w:rFonts w:ascii="Arial" w:hAnsi="Arial"/>
                <w:sz w:val="22"/>
                <w:szCs w:val="22"/>
              </w:rPr>
            </w:pPr>
          </w:p>
          <w:p w14:paraId="76A4465A" w14:textId="42256832" w:rsidR="00AF2024" w:rsidRPr="007A35DE" w:rsidRDefault="00BA6AFB" w:rsidP="00083A3B">
            <w:pPr>
              <w:rPr>
                <w:rFonts w:ascii="Arial" w:hAnsi="Arial"/>
                <w:sz w:val="22"/>
                <w:szCs w:val="22"/>
              </w:rPr>
            </w:pPr>
            <w:r w:rsidRPr="004B63C8">
              <w:rPr>
                <w:rFonts w:ascii="Arial" w:hAnsi="Arial"/>
                <w:sz w:val="22"/>
                <w:szCs w:val="22"/>
                <w:lang w:val="en-US"/>
              </w:rPr>
              <w:t>p</w:t>
            </w:r>
            <w:r w:rsidR="00AF2024" w:rsidRPr="004B63C8">
              <w:rPr>
                <w:rFonts w:ascii="Arial" w:hAnsi="Arial"/>
                <w:sz w:val="22"/>
                <w:szCs w:val="22"/>
                <w:lang w:val="en-US"/>
              </w:rPr>
              <w:t>ostop</w:t>
            </w:r>
            <w:r w:rsidR="000C1D25" w:rsidRPr="004B63C8">
              <w:rPr>
                <w:rFonts w:ascii="Arial" w:hAnsi="Arial"/>
                <w:sz w:val="22"/>
                <w:szCs w:val="22"/>
                <w:lang w:val="en-US"/>
              </w:rPr>
              <w:t>erativ</w:t>
            </w:r>
            <w:r w:rsidR="00AF2024" w:rsidRPr="00DC3625">
              <w:rPr>
                <w:rFonts w:ascii="Arial" w:hAnsi="Arial"/>
                <w:sz w:val="22"/>
                <w:szCs w:val="22"/>
                <w:lang w:val="en-US"/>
              </w:rPr>
              <w:t>:</w:t>
            </w:r>
            <w:r w:rsidR="00AF2024" w:rsidRPr="007A35DE">
              <w:rPr>
                <w:rFonts w:ascii="Arial" w:hAnsi="Arial"/>
                <w:sz w:val="22"/>
                <w:szCs w:val="22"/>
                <w:lang w:val="en-US"/>
              </w:rPr>
              <w:t xml:space="preserve"> </w:t>
            </w:r>
            <w:r w:rsidR="00083A3B" w:rsidRPr="00361F74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>Piritramid</w:t>
            </w:r>
            <w:r w:rsidR="00AF2024" w:rsidRPr="007A35DE">
              <w:rPr>
                <w:rFonts w:ascii="Arial" w:hAnsi="Arial"/>
                <w:sz w:val="22"/>
                <w:szCs w:val="22"/>
                <w:lang w:val="en-US"/>
              </w:rPr>
              <w:t xml:space="preserve"> </w:t>
            </w:r>
            <w:r w:rsidR="00AF2024" w:rsidRPr="0074157F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>0,05</w:t>
            </w:r>
            <w:r w:rsidR="00083A3B" w:rsidRPr="0074157F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 xml:space="preserve"> </w:t>
            </w:r>
            <w:r w:rsidR="00AF2024" w:rsidRPr="0074157F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>-</w:t>
            </w:r>
            <w:r w:rsidR="00083A3B" w:rsidRPr="0074157F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 xml:space="preserve"> </w:t>
            </w:r>
            <w:r w:rsidR="00AF2024" w:rsidRPr="007D1DD4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>0,1 mg/</w:t>
            </w:r>
            <w:r w:rsidR="00083A3B" w:rsidRPr="007D1DD4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 xml:space="preserve"> </w:t>
            </w:r>
            <w:r w:rsidR="00AF2024" w:rsidRPr="007D1DD4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>kg</w:t>
            </w:r>
            <w:r w:rsidR="00420C09" w:rsidRPr="007D1DD4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 xml:space="preserve"> </w:t>
            </w:r>
            <w:r w:rsidR="00AF2024" w:rsidRPr="007D1DD4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>KG i</w:t>
            </w:r>
            <w:r w:rsidR="007015C3" w:rsidRPr="007D1DD4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 xml:space="preserve">. </w:t>
            </w:r>
            <w:r w:rsidR="00AF2024" w:rsidRPr="007D1DD4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>v.</w:t>
            </w:r>
          </w:p>
        </w:tc>
      </w:tr>
      <w:tr w:rsidR="00AF2024" w:rsidRPr="007A35DE" w14:paraId="608115C0" w14:textId="77777777" w:rsidTr="00B14EB2">
        <w:trPr>
          <w:trHeight w:val="375"/>
        </w:trPr>
        <w:tc>
          <w:tcPr>
            <w:tcW w:w="1276" w:type="dxa"/>
            <w:tcBorders>
              <w:left w:val="nil"/>
              <w:bottom w:val="single" w:sz="4" w:space="0" w:color="80808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77FB8C" w14:textId="77777777" w:rsidR="00AF2024" w:rsidRPr="007A35DE" w:rsidRDefault="00AF2024" w:rsidP="00AF2024">
            <w:p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F9D4DE" w14:textId="77777777" w:rsidR="00AF2024" w:rsidRPr="007A35DE" w:rsidRDefault="00AF2024" w:rsidP="00AF2024">
            <w:p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5812" w:type="dxa"/>
            <w:tcBorders>
              <w:left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682C87" w14:textId="77777777" w:rsidR="00AF2024" w:rsidRPr="007A35DE" w:rsidRDefault="00AF2024" w:rsidP="00AF2024">
            <w:pPr>
              <w:rPr>
                <w:rFonts w:ascii="Arial" w:hAnsi="Arial"/>
                <w:sz w:val="22"/>
                <w:szCs w:val="22"/>
              </w:rPr>
            </w:pPr>
          </w:p>
        </w:tc>
      </w:tr>
      <w:tr w:rsidR="000A1F7A" w:rsidRPr="007A35DE" w14:paraId="4394B431" w14:textId="77777777" w:rsidTr="00B14EB2">
        <w:trPr>
          <w:trHeight w:val="428"/>
        </w:trPr>
        <w:tc>
          <w:tcPr>
            <w:tcW w:w="1276" w:type="dxa"/>
            <w:shd w:val="clear" w:color="auto" w:fill="EB3800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32C575E" w14:textId="199A99ED" w:rsidR="000A1F7A" w:rsidRPr="007A35DE" w:rsidRDefault="000A1F7A" w:rsidP="000A1F7A">
            <w:pPr>
              <w:rPr>
                <w:rFonts w:ascii="Arial" w:hAnsi="Arial"/>
                <w:sz w:val="22"/>
                <w:szCs w:val="22"/>
              </w:rPr>
            </w:pPr>
            <w:r w:rsidRPr="007A35DE">
              <w:rPr>
                <w:rFonts w:ascii="Arial" w:hAnsi="Arial"/>
                <w:b/>
                <w:bCs/>
                <w:sz w:val="22"/>
                <w:szCs w:val="22"/>
              </w:rPr>
              <w:t>Kinder</w:t>
            </w:r>
            <w:r>
              <w:rPr>
                <w:rFonts w:ascii="Arial" w:hAnsi="Arial"/>
                <w:b/>
                <w:bCs/>
                <w:sz w:val="22"/>
                <w:szCs w:val="22"/>
              </w:rPr>
              <w:t>/ Jugend-liche</w:t>
            </w:r>
          </w:p>
        </w:tc>
        <w:tc>
          <w:tcPr>
            <w:tcW w:w="2410" w:type="dxa"/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7208B36" w14:textId="7A23170F" w:rsidR="000A1F7A" w:rsidRPr="007A35DE" w:rsidRDefault="000A1F7A" w:rsidP="000A1F7A">
            <w:pPr>
              <w:rPr>
                <w:rFonts w:ascii="Arial" w:hAnsi="Arial"/>
                <w:sz w:val="22"/>
                <w:szCs w:val="22"/>
              </w:rPr>
            </w:pPr>
            <w:r w:rsidRPr="000A1F7A">
              <w:rPr>
                <w:rFonts w:ascii="Arial" w:hAnsi="Arial"/>
                <w:b/>
                <w:sz w:val="22"/>
                <w:szCs w:val="22"/>
              </w:rPr>
              <w:t>Eingriff mit voraussichtlich</w:t>
            </w:r>
          </w:p>
        </w:tc>
        <w:tc>
          <w:tcPr>
            <w:tcW w:w="5812" w:type="dxa"/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6897D31" w14:textId="0D5380EF" w:rsidR="000A1F7A" w:rsidRPr="007A35DE" w:rsidRDefault="000A1F7A" w:rsidP="000A1F7A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  <w:lang w:val="en-US"/>
              </w:rPr>
              <w:t>Medikation</w:t>
            </w:r>
            <w:r w:rsidR="003B01D9">
              <w:rPr>
                <w:rFonts w:ascii="Arial" w:hAnsi="Arial"/>
                <w:sz w:val="22"/>
                <w:szCs w:val="22"/>
              </w:rPr>
              <w:t>*</w:t>
            </w:r>
          </w:p>
        </w:tc>
      </w:tr>
      <w:tr w:rsidR="00AF2024" w:rsidRPr="007A35DE" w14:paraId="52BDAF82" w14:textId="77777777" w:rsidTr="00B14EB2">
        <w:trPr>
          <w:trHeight w:val="984"/>
        </w:trPr>
        <w:tc>
          <w:tcPr>
            <w:tcW w:w="127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D4185C" w14:textId="77777777" w:rsidR="00AF2024" w:rsidRPr="007A35DE" w:rsidRDefault="00AF2024" w:rsidP="00AF2024">
            <w:pPr>
              <w:rPr>
                <w:rFonts w:ascii="Arial" w:hAnsi="Arial"/>
                <w:sz w:val="22"/>
                <w:szCs w:val="22"/>
              </w:rPr>
            </w:pPr>
            <w:r w:rsidRPr="007A35DE">
              <w:rPr>
                <w:rFonts w:ascii="Arial" w:hAnsi="Arial"/>
                <w:b/>
                <w:bCs/>
                <w:sz w:val="22"/>
                <w:szCs w:val="22"/>
                <w:u w:val="single"/>
              </w:rPr>
              <w:t>Stufe 1</w:t>
            </w:r>
          </w:p>
        </w:tc>
        <w:tc>
          <w:tcPr>
            <w:tcW w:w="24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AB735F2" w14:textId="4DC94E4F" w:rsidR="00AF2024" w:rsidRPr="007A35DE" w:rsidRDefault="00AF2024" w:rsidP="00B218FF">
            <w:pPr>
              <w:rPr>
                <w:rFonts w:ascii="Arial" w:hAnsi="Arial"/>
                <w:sz w:val="22"/>
                <w:szCs w:val="22"/>
              </w:rPr>
            </w:pPr>
            <w:r w:rsidRPr="007A35DE">
              <w:rPr>
                <w:rFonts w:ascii="Arial" w:hAnsi="Arial"/>
                <w:sz w:val="22"/>
                <w:szCs w:val="22"/>
                <w:u w:val="single"/>
              </w:rPr>
              <w:t>geringen</w:t>
            </w:r>
            <w:r w:rsidRPr="007A35DE">
              <w:rPr>
                <w:rFonts w:ascii="Arial" w:hAnsi="Arial"/>
                <w:sz w:val="22"/>
                <w:szCs w:val="22"/>
              </w:rPr>
              <w:t xml:space="preserve"> Schmerzen</w:t>
            </w:r>
            <w:r w:rsidR="00420C09">
              <w:rPr>
                <w:rFonts w:ascii="Arial" w:hAnsi="Arial"/>
                <w:sz w:val="22"/>
                <w:szCs w:val="22"/>
              </w:rPr>
              <w:t>,</w:t>
            </w:r>
            <w:r w:rsidR="004E66D3">
              <w:rPr>
                <w:rFonts w:ascii="Arial" w:hAnsi="Arial"/>
                <w:sz w:val="22"/>
                <w:szCs w:val="22"/>
              </w:rPr>
              <w:t xml:space="preserve"> </w:t>
            </w:r>
            <w:r w:rsidR="004E66D3">
              <w:rPr>
                <w:rFonts w:ascii="Arial" w:hAnsi="Arial"/>
                <w:sz w:val="22"/>
                <w:szCs w:val="22"/>
              </w:rPr>
              <w:br/>
            </w:r>
            <w:r w:rsidRPr="00F91AD7">
              <w:rPr>
                <w:rFonts w:ascii="Arial" w:hAnsi="Arial"/>
                <w:color w:val="808080"/>
                <w:sz w:val="22"/>
                <w:szCs w:val="22"/>
              </w:rPr>
              <w:t>z</w:t>
            </w:r>
            <w:r w:rsidRPr="006B260F">
              <w:rPr>
                <w:rFonts w:ascii="Arial" w:hAnsi="Arial"/>
                <w:i/>
                <w:color w:val="808080"/>
                <w:sz w:val="22"/>
                <w:szCs w:val="22"/>
                <w:lang w:val="en-US"/>
              </w:rPr>
              <w:t>.</w:t>
            </w:r>
            <w:r w:rsidR="00BA6AFB" w:rsidRPr="006B260F">
              <w:rPr>
                <w:rFonts w:ascii="Arial" w:hAnsi="Arial"/>
                <w:i/>
                <w:color w:val="808080"/>
                <w:sz w:val="22"/>
                <w:szCs w:val="22"/>
                <w:lang w:val="en-US"/>
              </w:rPr>
              <w:t xml:space="preserve"> </w:t>
            </w:r>
            <w:r w:rsidRPr="006B260F">
              <w:rPr>
                <w:rFonts w:ascii="Arial" w:hAnsi="Arial"/>
                <w:i/>
                <w:color w:val="808080"/>
                <w:sz w:val="22"/>
                <w:szCs w:val="22"/>
                <w:lang w:val="en-US"/>
              </w:rPr>
              <w:t>B. P</w:t>
            </w:r>
            <w:r w:rsidR="00382728" w:rsidRPr="006B260F">
              <w:rPr>
                <w:rFonts w:ascii="Arial" w:hAnsi="Arial"/>
                <w:i/>
                <w:color w:val="808080"/>
                <w:sz w:val="22"/>
                <w:szCs w:val="22"/>
                <w:lang w:val="en-US"/>
              </w:rPr>
              <w:t>arazentese</w:t>
            </w:r>
            <w:r w:rsidR="00B64775" w:rsidRPr="006B260F">
              <w:rPr>
                <w:rFonts w:ascii="Arial" w:hAnsi="Arial"/>
                <w:i/>
                <w:color w:val="808080"/>
                <w:sz w:val="22"/>
                <w:szCs w:val="22"/>
                <w:lang w:val="en-US"/>
              </w:rPr>
              <w:t xml:space="preserve"> </w:t>
            </w:r>
            <w:r w:rsidR="00693ECB" w:rsidRPr="006B260F">
              <w:rPr>
                <w:rFonts w:ascii="Arial" w:hAnsi="Arial"/>
                <w:i/>
                <w:color w:val="808080"/>
                <w:sz w:val="22"/>
                <w:szCs w:val="22"/>
                <w:lang w:val="en-US"/>
              </w:rPr>
              <w:t>Paukenröhrchen</w:t>
            </w:r>
            <w:r w:rsidR="006B260F" w:rsidRPr="00B14EB2">
              <w:rPr>
                <w:rFonts w:ascii="Arial" w:hAnsi="Arial"/>
                <w:i/>
                <w:color w:val="auto"/>
                <w:sz w:val="22"/>
                <w:szCs w:val="22"/>
                <w:lang w:val="en-US"/>
              </w:rPr>
              <w:t>°</w:t>
            </w:r>
          </w:p>
        </w:tc>
        <w:tc>
          <w:tcPr>
            <w:tcW w:w="581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19D6B6A" w14:textId="249A5004" w:rsidR="00AF2024" w:rsidRDefault="00BA6AFB" w:rsidP="00AF2024">
            <w:pPr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p</w:t>
            </w:r>
            <w:r w:rsidR="00AF2024" w:rsidRPr="007A35DE">
              <w:rPr>
                <w:rFonts w:ascii="Arial" w:hAnsi="Arial"/>
                <w:sz w:val="22"/>
                <w:szCs w:val="22"/>
              </w:rPr>
              <w:t>räop</w:t>
            </w:r>
            <w:r w:rsidR="00420C09">
              <w:rPr>
                <w:rFonts w:ascii="Arial" w:hAnsi="Arial"/>
                <w:sz w:val="22"/>
                <w:szCs w:val="22"/>
              </w:rPr>
              <w:t>erativ</w:t>
            </w:r>
            <w:r w:rsidR="00AF2024" w:rsidRPr="007A35DE">
              <w:rPr>
                <w:rFonts w:ascii="Arial" w:hAnsi="Arial"/>
                <w:sz w:val="22"/>
                <w:szCs w:val="22"/>
              </w:rPr>
              <w:t xml:space="preserve">: </w:t>
            </w:r>
            <w:r w:rsidR="00420C09" w:rsidRPr="00361F74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</w:rPr>
              <w:t>Ibuprofen</w:t>
            </w:r>
            <w:r w:rsidR="00420C09" w:rsidRPr="007015C3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</w:rPr>
              <w:t xml:space="preserve"> Saft</w:t>
            </w:r>
            <w:r w:rsidR="00361F74" w:rsidRPr="007015C3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</w:rPr>
              <w:t xml:space="preserve"> </w:t>
            </w:r>
            <w:r w:rsidR="00420C09" w:rsidRPr="007015C3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</w:rPr>
              <w:t>oder</w:t>
            </w:r>
            <w:r w:rsidR="00AF2024" w:rsidRPr="007015C3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</w:rPr>
              <w:t xml:space="preserve"> Supp</w:t>
            </w:r>
            <w:r w:rsidR="00E725D1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</w:rPr>
              <w:t xml:space="preserve">. </w:t>
            </w:r>
            <w:r w:rsidR="00AF2024" w:rsidRPr="007610F3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</w:rPr>
              <w:t>lt. Tabelle/</w:t>
            </w:r>
            <w:r w:rsidR="003112A1" w:rsidRPr="007610F3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</w:rPr>
              <w:t xml:space="preserve"> </w:t>
            </w:r>
            <w:r w:rsidR="00AF2024" w:rsidRPr="007610F3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</w:rPr>
              <w:t>kg</w:t>
            </w:r>
            <w:r w:rsidR="003112A1" w:rsidRPr="007610F3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</w:rPr>
              <w:t xml:space="preserve"> </w:t>
            </w:r>
            <w:r w:rsidR="00AF2024" w:rsidRPr="007610F3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</w:rPr>
              <w:t>KG</w:t>
            </w:r>
          </w:p>
          <w:p w14:paraId="2E29EEE5" w14:textId="77777777" w:rsidR="001D2C1F" w:rsidRPr="007A35DE" w:rsidRDefault="001D2C1F" w:rsidP="00AF2024">
            <w:pPr>
              <w:rPr>
                <w:rFonts w:ascii="Arial" w:hAnsi="Arial"/>
                <w:sz w:val="22"/>
                <w:szCs w:val="22"/>
              </w:rPr>
            </w:pPr>
          </w:p>
          <w:p w14:paraId="7CD35701" w14:textId="7E590C63" w:rsidR="00AF2024" w:rsidRPr="000A1F7A" w:rsidRDefault="000A1F7A" w:rsidP="00B14EB2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b</w:t>
            </w:r>
            <w:r w:rsidR="00AF2024" w:rsidRPr="007A35DE">
              <w:rPr>
                <w:rFonts w:ascii="Arial" w:hAnsi="Arial"/>
                <w:sz w:val="22"/>
                <w:szCs w:val="22"/>
              </w:rPr>
              <w:t>ei Kontraindikationen (z.</w:t>
            </w:r>
            <w:r w:rsidR="00BA6AFB">
              <w:rPr>
                <w:rFonts w:ascii="Arial" w:hAnsi="Arial"/>
                <w:sz w:val="22"/>
                <w:szCs w:val="22"/>
              </w:rPr>
              <w:t xml:space="preserve"> </w:t>
            </w:r>
            <w:r w:rsidR="00AF2024" w:rsidRPr="007A35DE">
              <w:rPr>
                <w:rFonts w:ascii="Arial" w:hAnsi="Arial"/>
                <w:sz w:val="22"/>
                <w:szCs w:val="22"/>
              </w:rPr>
              <w:t>B. Allergie, Unverträglichkeit) Umstellung auf</w:t>
            </w:r>
            <w:r>
              <w:rPr>
                <w:rFonts w:ascii="Arial" w:hAnsi="Arial"/>
                <w:sz w:val="22"/>
                <w:szCs w:val="22"/>
              </w:rPr>
              <w:t xml:space="preserve"> </w:t>
            </w:r>
            <w:r w:rsidR="00AF2024" w:rsidRPr="0074157F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>Paracetamol</w:t>
            </w:r>
            <w:r w:rsidR="00361F74" w:rsidRPr="0074157F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 xml:space="preserve"> </w:t>
            </w:r>
            <w:r w:rsidR="00AF2024" w:rsidRPr="0074157F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>30</w:t>
            </w:r>
            <w:r w:rsidR="007D1DD4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 xml:space="preserve"> </w:t>
            </w:r>
            <w:r w:rsidR="00AF2024" w:rsidRPr="0099063E">
              <w:rPr>
                <w:rFonts w:ascii="Arial" w:hAnsi="Arial"/>
                <w:color w:val="808080" w:themeColor="background1" w:themeShade="80"/>
                <w:sz w:val="22"/>
                <w:szCs w:val="22"/>
                <w:lang w:val="en-US"/>
              </w:rPr>
              <w:t>mg/</w:t>
            </w:r>
            <w:r w:rsidR="003112A1" w:rsidRPr="0099063E">
              <w:rPr>
                <w:rFonts w:ascii="Arial" w:hAnsi="Arial"/>
                <w:color w:val="808080" w:themeColor="background1" w:themeShade="80"/>
                <w:sz w:val="22"/>
                <w:szCs w:val="22"/>
                <w:lang w:val="en-US"/>
              </w:rPr>
              <w:t xml:space="preserve"> </w:t>
            </w:r>
            <w:r w:rsidR="00AF2024" w:rsidRPr="0099063E">
              <w:rPr>
                <w:rFonts w:ascii="Arial" w:hAnsi="Arial"/>
                <w:color w:val="808080" w:themeColor="background1" w:themeShade="80"/>
                <w:sz w:val="22"/>
                <w:szCs w:val="22"/>
                <w:lang w:val="en-US"/>
              </w:rPr>
              <w:t>kg</w:t>
            </w:r>
            <w:r w:rsidR="003112A1" w:rsidRPr="0099063E">
              <w:rPr>
                <w:rFonts w:ascii="Arial" w:hAnsi="Arial"/>
                <w:color w:val="808080" w:themeColor="background1" w:themeShade="80"/>
                <w:sz w:val="22"/>
                <w:szCs w:val="22"/>
                <w:lang w:val="en-US"/>
              </w:rPr>
              <w:t xml:space="preserve"> </w:t>
            </w:r>
            <w:r w:rsidR="00AF2024" w:rsidRPr="0099063E">
              <w:rPr>
                <w:rFonts w:ascii="Arial" w:hAnsi="Arial"/>
                <w:color w:val="808080" w:themeColor="background1" w:themeShade="80"/>
                <w:sz w:val="22"/>
                <w:szCs w:val="22"/>
                <w:lang w:val="en-US"/>
              </w:rPr>
              <w:t xml:space="preserve">KG </w:t>
            </w:r>
            <w:r w:rsidR="00AF2024" w:rsidRPr="007015C3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>als Supp</w:t>
            </w:r>
          </w:p>
        </w:tc>
      </w:tr>
      <w:tr w:rsidR="00AF2024" w:rsidRPr="007A35DE" w14:paraId="757D3D7F" w14:textId="77777777" w:rsidTr="00B14EB2">
        <w:trPr>
          <w:trHeight w:val="1264"/>
        </w:trPr>
        <w:tc>
          <w:tcPr>
            <w:tcW w:w="127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A4A4D0" w14:textId="77777777" w:rsidR="00AF2024" w:rsidRPr="007A35DE" w:rsidRDefault="00AF2024" w:rsidP="00AF2024">
            <w:pPr>
              <w:rPr>
                <w:rFonts w:ascii="Arial" w:hAnsi="Arial"/>
                <w:sz w:val="22"/>
                <w:szCs w:val="22"/>
              </w:rPr>
            </w:pPr>
            <w:r w:rsidRPr="007A35DE">
              <w:rPr>
                <w:rFonts w:ascii="Arial" w:hAnsi="Arial"/>
                <w:b/>
                <w:bCs/>
                <w:sz w:val="22"/>
                <w:szCs w:val="22"/>
                <w:u w:val="single"/>
              </w:rPr>
              <w:t>Stufe 2</w:t>
            </w:r>
          </w:p>
        </w:tc>
        <w:tc>
          <w:tcPr>
            <w:tcW w:w="24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B539E59" w14:textId="47C9F50A" w:rsidR="00AF2024" w:rsidRPr="007A35DE" w:rsidRDefault="00AF2024" w:rsidP="003112A1">
            <w:pPr>
              <w:rPr>
                <w:rFonts w:ascii="Arial" w:hAnsi="Arial"/>
                <w:sz w:val="22"/>
                <w:szCs w:val="22"/>
              </w:rPr>
            </w:pPr>
            <w:r w:rsidRPr="007A35DE">
              <w:rPr>
                <w:rFonts w:ascii="Arial" w:hAnsi="Arial"/>
                <w:sz w:val="22"/>
                <w:szCs w:val="22"/>
                <w:u w:val="single"/>
              </w:rPr>
              <w:t>starken</w:t>
            </w:r>
            <w:r w:rsidRPr="007A35DE">
              <w:rPr>
                <w:rFonts w:ascii="Arial" w:hAnsi="Arial"/>
                <w:sz w:val="22"/>
                <w:szCs w:val="22"/>
              </w:rPr>
              <w:t xml:space="preserve"> Schmerzen</w:t>
            </w:r>
            <w:r w:rsidR="003112A1">
              <w:rPr>
                <w:rFonts w:ascii="Arial" w:hAnsi="Arial"/>
                <w:sz w:val="22"/>
                <w:szCs w:val="22"/>
              </w:rPr>
              <w:t>,</w:t>
            </w:r>
            <w:r w:rsidR="004E66D3">
              <w:rPr>
                <w:rFonts w:ascii="Arial" w:hAnsi="Arial"/>
                <w:sz w:val="22"/>
                <w:szCs w:val="22"/>
              </w:rPr>
              <w:t xml:space="preserve"> </w:t>
            </w:r>
            <w:r w:rsidR="004E66D3">
              <w:rPr>
                <w:rFonts w:ascii="Arial" w:hAnsi="Arial"/>
                <w:sz w:val="22"/>
                <w:szCs w:val="22"/>
              </w:rPr>
              <w:br/>
            </w:r>
            <w:r w:rsidRPr="006B260F">
              <w:rPr>
                <w:rFonts w:ascii="Arial" w:hAnsi="Arial"/>
                <w:i/>
                <w:color w:val="808080"/>
                <w:sz w:val="22"/>
                <w:szCs w:val="22"/>
                <w:lang w:val="en-US"/>
              </w:rPr>
              <w:t>z.</w:t>
            </w:r>
            <w:r w:rsidR="00DC3625" w:rsidRPr="006B260F">
              <w:rPr>
                <w:rFonts w:ascii="Arial" w:hAnsi="Arial"/>
                <w:i/>
                <w:color w:val="808080"/>
                <w:sz w:val="22"/>
                <w:szCs w:val="22"/>
                <w:lang w:val="en-US"/>
              </w:rPr>
              <w:t xml:space="preserve"> </w:t>
            </w:r>
            <w:r w:rsidRPr="006B260F">
              <w:rPr>
                <w:rFonts w:ascii="Arial" w:hAnsi="Arial"/>
                <w:i/>
                <w:color w:val="808080"/>
                <w:sz w:val="22"/>
                <w:szCs w:val="22"/>
                <w:lang w:val="en-US"/>
              </w:rPr>
              <w:t xml:space="preserve">B. </w:t>
            </w:r>
            <w:r w:rsidR="00693ECB" w:rsidRPr="006B260F">
              <w:rPr>
                <w:rFonts w:ascii="Arial" w:hAnsi="Arial"/>
                <w:i/>
                <w:color w:val="808080"/>
                <w:sz w:val="22"/>
                <w:szCs w:val="22"/>
                <w:lang w:val="en-US"/>
              </w:rPr>
              <w:t>Adenotomie</w:t>
            </w:r>
            <w:r w:rsidRPr="006B260F">
              <w:rPr>
                <w:rFonts w:ascii="Arial" w:hAnsi="Arial"/>
                <w:i/>
                <w:color w:val="808080"/>
                <w:sz w:val="22"/>
                <w:szCs w:val="22"/>
                <w:lang w:val="en-US"/>
              </w:rPr>
              <w:t xml:space="preserve">, </w:t>
            </w:r>
            <w:r w:rsidR="00693ECB" w:rsidRPr="006B260F">
              <w:rPr>
                <w:rFonts w:ascii="Arial" w:hAnsi="Arial"/>
                <w:i/>
                <w:color w:val="808080"/>
                <w:sz w:val="22"/>
                <w:szCs w:val="22"/>
                <w:lang w:val="en-US"/>
              </w:rPr>
              <w:t>Tonsillotomie</w:t>
            </w:r>
            <w:r w:rsidR="006B260F" w:rsidRPr="00B14EB2">
              <w:rPr>
                <w:rFonts w:ascii="Arial" w:hAnsi="Arial"/>
                <w:i/>
                <w:color w:val="auto"/>
                <w:sz w:val="22"/>
                <w:szCs w:val="22"/>
                <w:lang w:val="en-US"/>
              </w:rPr>
              <w:t>°</w:t>
            </w:r>
          </w:p>
        </w:tc>
        <w:tc>
          <w:tcPr>
            <w:tcW w:w="581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1EE8D8D" w14:textId="0CAAD0A0" w:rsidR="00AF2024" w:rsidRPr="007A35DE" w:rsidRDefault="000A1F7A" w:rsidP="00AF2024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p</w:t>
            </w:r>
            <w:r w:rsidR="00AF2024" w:rsidRPr="007A35DE">
              <w:rPr>
                <w:rFonts w:ascii="Arial" w:hAnsi="Arial"/>
                <w:sz w:val="22"/>
                <w:szCs w:val="22"/>
              </w:rPr>
              <w:t>räop</w:t>
            </w:r>
            <w:r w:rsidR="0099063E">
              <w:rPr>
                <w:rFonts w:ascii="Arial" w:hAnsi="Arial"/>
                <w:sz w:val="22"/>
                <w:szCs w:val="22"/>
              </w:rPr>
              <w:t>erativ</w:t>
            </w:r>
            <w:r>
              <w:rPr>
                <w:rFonts w:ascii="Arial" w:hAnsi="Arial"/>
                <w:sz w:val="22"/>
                <w:szCs w:val="22"/>
              </w:rPr>
              <w:t>:</w:t>
            </w:r>
            <w:r w:rsidR="00AF2024" w:rsidRPr="007A35DE">
              <w:rPr>
                <w:rFonts w:ascii="Arial" w:hAnsi="Arial"/>
                <w:sz w:val="22"/>
                <w:szCs w:val="22"/>
              </w:rPr>
              <w:t xml:space="preserve"> </w:t>
            </w:r>
            <w:r w:rsidR="003112A1" w:rsidRPr="00361F74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</w:rPr>
              <w:t>Ibuprofen</w:t>
            </w:r>
            <w:r w:rsidR="003112A1" w:rsidRPr="0099063E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</w:rPr>
              <w:t xml:space="preserve"> Saft oder </w:t>
            </w:r>
            <w:r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</w:rPr>
              <w:t xml:space="preserve">Supp. </w:t>
            </w:r>
            <w:r w:rsidR="00AF2024" w:rsidRPr="0099063E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</w:rPr>
              <w:t>lt. Tabelle/</w:t>
            </w:r>
            <w:r w:rsidR="008F14C2" w:rsidRPr="0099063E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</w:rPr>
              <w:t xml:space="preserve"> </w:t>
            </w:r>
            <w:r w:rsidR="00AF2024" w:rsidRPr="0099063E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</w:rPr>
              <w:t>kg</w:t>
            </w:r>
            <w:r w:rsidR="008F14C2" w:rsidRPr="0099063E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</w:rPr>
              <w:t xml:space="preserve"> </w:t>
            </w:r>
            <w:r w:rsidR="00AF2024" w:rsidRPr="0099063E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</w:rPr>
              <w:t>KG</w:t>
            </w:r>
          </w:p>
          <w:p w14:paraId="77465C74" w14:textId="77777777" w:rsidR="000A1F7A" w:rsidRDefault="000A1F7A" w:rsidP="00AF2024">
            <w:pPr>
              <w:rPr>
                <w:rFonts w:ascii="Arial" w:hAnsi="Arial"/>
                <w:sz w:val="22"/>
                <w:szCs w:val="22"/>
              </w:rPr>
            </w:pPr>
          </w:p>
          <w:p w14:paraId="17B95688" w14:textId="44C10F0C" w:rsidR="00AF2024" w:rsidRPr="007A35DE" w:rsidRDefault="00BA6AFB" w:rsidP="00AF2024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i</w:t>
            </w:r>
            <w:r w:rsidR="00AF2024" w:rsidRPr="007A35DE">
              <w:rPr>
                <w:rFonts w:ascii="Arial" w:hAnsi="Arial"/>
                <w:sz w:val="22"/>
                <w:szCs w:val="22"/>
              </w:rPr>
              <w:t>ntraop</w:t>
            </w:r>
            <w:r w:rsidR="0099063E">
              <w:rPr>
                <w:rFonts w:ascii="Arial" w:hAnsi="Arial"/>
                <w:sz w:val="22"/>
                <w:szCs w:val="22"/>
              </w:rPr>
              <w:t>erativ</w:t>
            </w:r>
            <w:r w:rsidR="00AF2024" w:rsidRPr="007A35DE">
              <w:rPr>
                <w:rFonts w:ascii="Arial" w:hAnsi="Arial"/>
                <w:sz w:val="22"/>
                <w:szCs w:val="22"/>
              </w:rPr>
              <w:t xml:space="preserve">: ggf. </w:t>
            </w:r>
            <w:r w:rsidR="003112A1" w:rsidRPr="00361F74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 xml:space="preserve">Metamizol </w:t>
            </w:r>
            <w:r w:rsidR="00361F74">
              <w:rPr>
                <w:rFonts w:ascii="Arial" w:hAnsi="Arial"/>
                <w:sz w:val="22"/>
                <w:szCs w:val="22"/>
                <w:lang w:val="en-US"/>
              </w:rPr>
              <w:t xml:space="preserve"> </w:t>
            </w:r>
            <w:r w:rsidR="00AF2024" w:rsidRPr="007D1DD4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>15 mg/</w:t>
            </w:r>
            <w:r w:rsidR="006C27EA" w:rsidRPr="007D1DD4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 xml:space="preserve"> </w:t>
            </w:r>
            <w:r w:rsidR="00AF2024" w:rsidRPr="007D1DD4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>kg</w:t>
            </w:r>
            <w:r w:rsidR="006C27EA" w:rsidRPr="007D1DD4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 xml:space="preserve"> </w:t>
            </w:r>
            <w:r w:rsidR="00AF2024" w:rsidRPr="007D1DD4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>KG ad inf.</w:t>
            </w:r>
          </w:p>
          <w:p w14:paraId="3C395FFF" w14:textId="2CEF67CE" w:rsidR="00AF2024" w:rsidRPr="007A35DE" w:rsidRDefault="00452C43" w:rsidP="00452C43">
            <w:pPr>
              <w:ind w:left="1304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  <w:lang w:val="en-US"/>
              </w:rPr>
              <w:t xml:space="preserve">+ </w:t>
            </w:r>
            <w:r w:rsidR="00AF2024" w:rsidRPr="007A35DE">
              <w:rPr>
                <w:rFonts w:ascii="Arial" w:hAnsi="Arial"/>
                <w:sz w:val="22"/>
                <w:szCs w:val="22"/>
                <w:lang w:val="en-US"/>
              </w:rPr>
              <w:t xml:space="preserve">ggf. </w:t>
            </w:r>
            <w:r w:rsidR="003112A1" w:rsidRPr="00361F74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>Piritramid</w:t>
            </w:r>
            <w:r w:rsidR="003112A1" w:rsidRPr="00361F74">
              <w:rPr>
                <w:rFonts w:ascii="Arial" w:hAnsi="Arial"/>
                <w:color w:val="808080" w:themeColor="background1" w:themeShade="80"/>
                <w:sz w:val="22"/>
                <w:szCs w:val="22"/>
                <w:lang w:val="en-US"/>
              </w:rPr>
              <w:t xml:space="preserve"> </w:t>
            </w:r>
            <w:r w:rsidR="00083112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 xml:space="preserve">0,05-0,1 mg/ kg KG </w:t>
            </w:r>
            <w:r w:rsidR="00AF2024" w:rsidRPr="007D1DD4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>i</w:t>
            </w:r>
            <w:r w:rsidR="007015C3" w:rsidRPr="007D1DD4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 xml:space="preserve">. </w:t>
            </w:r>
            <w:r w:rsidR="00AF2024" w:rsidRPr="007D1DD4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>v.</w:t>
            </w:r>
          </w:p>
          <w:p w14:paraId="00248325" w14:textId="3E3ED606" w:rsidR="00AF2024" w:rsidRPr="007A35DE" w:rsidRDefault="00AF2024" w:rsidP="00452C43">
            <w:pPr>
              <w:ind w:left="1304"/>
              <w:rPr>
                <w:rFonts w:ascii="Arial" w:hAnsi="Arial"/>
                <w:sz w:val="22"/>
                <w:szCs w:val="22"/>
              </w:rPr>
            </w:pPr>
            <w:r w:rsidRPr="007A35DE">
              <w:rPr>
                <w:rFonts w:ascii="Arial" w:hAnsi="Arial"/>
                <w:sz w:val="22"/>
                <w:szCs w:val="22"/>
                <w:lang w:val="en-US"/>
              </w:rPr>
              <w:t>+</w:t>
            </w:r>
            <w:r w:rsidR="00452C43">
              <w:rPr>
                <w:rFonts w:ascii="Arial" w:hAnsi="Arial"/>
                <w:sz w:val="22"/>
                <w:szCs w:val="22"/>
                <w:lang w:val="en-US"/>
              </w:rPr>
              <w:t xml:space="preserve"> </w:t>
            </w:r>
            <w:r w:rsidRPr="007A35DE">
              <w:rPr>
                <w:rFonts w:ascii="Arial" w:hAnsi="Arial"/>
                <w:sz w:val="22"/>
                <w:szCs w:val="22"/>
                <w:lang w:val="en-US"/>
              </w:rPr>
              <w:t xml:space="preserve">ggf. </w:t>
            </w:r>
            <w:r w:rsidRPr="00361F74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>Clonidin</w:t>
            </w:r>
            <w:r w:rsidRPr="0074157F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 xml:space="preserve">  1-2 </w:t>
            </w:r>
            <w:r w:rsidRPr="007D1DD4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>µg/</w:t>
            </w:r>
            <w:r w:rsidR="006318EF" w:rsidRPr="007D1DD4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 xml:space="preserve"> </w:t>
            </w:r>
            <w:r w:rsidRPr="007D1DD4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>kg</w:t>
            </w:r>
            <w:r w:rsidR="006318EF" w:rsidRPr="007D1DD4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 xml:space="preserve"> </w:t>
            </w:r>
            <w:r w:rsidRPr="007D1DD4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>KG i</w:t>
            </w:r>
            <w:r w:rsidR="007015C3" w:rsidRPr="007D1DD4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 xml:space="preserve">. </w:t>
            </w:r>
            <w:r w:rsidRPr="007D1DD4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>v.</w:t>
            </w:r>
          </w:p>
          <w:p w14:paraId="2D2446A6" w14:textId="77777777" w:rsidR="000A1F7A" w:rsidRDefault="000A1F7A" w:rsidP="004B63C8">
            <w:pPr>
              <w:rPr>
                <w:rFonts w:ascii="Arial" w:hAnsi="Arial"/>
                <w:sz w:val="22"/>
                <w:szCs w:val="22"/>
                <w:lang w:val="en-US"/>
              </w:rPr>
            </w:pPr>
          </w:p>
          <w:p w14:paraId="13C7DD30" w14:textId="4B2C1D9E" w:rsidR="00AF2024" w:rsidRPr="007A35DE" w:rsidRDefault="00BA6AFB" w:rsidP="004B63C8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  <w:lang w:val="en-US"/>
              </w:rPr>
              <w:t>p</w:t>
            </w:r>
            <w:r w:rsidR="00AF2024" w:rsidRPr="007A35DE">
              <w:rPr>
                <w:rFonts w:ascii="Arial" w:hAnsi="Arial"/>
                <w:sz w:val="22"/>
                <w:szCs w:val="22"/>
                <w:lang w:val="en-US"/>
              </w:rPr>
              <w:t>ostop</w:t>
            </w:r>
            <w:r w:rsidR="0099063E">
              <w:rPr>
                <w:rFonts w:ascii="Arial" w:hAnsi="Arial"/>
                <w:sz w:val="22"/>
                <w:szCs w:val="22"/>
                <w:lang w:val="en-US"/>
              </w:rPr>
              <w:t>erativ</w:t>
            </w:r>
            <w:r w:rsidR="00AF2024" w:rsidRPr="007A35DE">
              <w:rPr>
                <w:rFonts w:ascii="Arial" w:hAnsi="Arial"/>
                <w:sz w:val="22"/>
                <w:szCs w:val="22"/>
                <w:lang w:val="en-US"/>
              </w:rPr>
              <w:t xml:space="preserve">: </w:t>
            </w:r>
            <w:r w:rsidR="006318EF" w:rsidRPr="00361F74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>Piritramid</w:t>
            </w:r>
            <w:r w:rsidR="006318EF" w:rsidRPr="0074157F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 xml:space="preserve"> </w:t>
            </w:r>
            <w:r w:rsidR="00AF2024" w:rsidRPr="0074157F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>1</w:t>
            </w:r>
            <w:r w:rsidR="006318EF" w:rsidRPr="0074157F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 xml:space="preserve"> </w:t>
            </w:r>
            <w:r w:rsidR="00AF2024" w:rsidRPr="007D1DD4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>mg i</w:t>
            </w:r>
            <w:r w:rsidR="007015C3" w:rsidRPr="007D1DD4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 xml:space="preserve">. </w:t>
            </w:r>
            <w:r w:rsidR="00AF2024" w:rsidRPr="007D1DD4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>v. (max. alle 5-10</w:t>
            </w:r>
            <w:r w:rsidR="008F14C2" w:rsidRPr="007D1DD4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 xml:space="preserve"> M</w:t>
            </w:r>
            <w:r w:rsidR="00AF2024" w:rsidRPr="007D1DD4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>in</w:t>
            </w:r>
            <w:r w:rsidR="007015C3" w:rsidRPr="007D1DD4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>.</w:t>
            </w:r>
            <w:r w:rsidR="00AF2024" w:rsidRPr="007D1DD4">
              <w:rPr>
                <w:rFonts w:ascii="Arial" w:hAnsi="Arial"/>
                <w:i/>
                <w:color w:val="808080" w:themeColor="background1" w:themeShade="80"/>
                <w:sz w:val="22"/>
                <w:szCs w:val="22"/>
                <w:lang w:val="en-US"/>
              </w:rPr>
              <w:t>)</w:t>
            </w:r>
          </w:p>
        </w:tc>
      </w:tr>
    </w:tbl>
    <w:p w14:paraId="6B1FE730" w14:textId="77777777" w:rsidR="006B260F" w:rsidRDefault="006B260F" w:rsidP="00CB2299">
      <w:pPr>
        <w:ind w:left="284"/>
        <w:rPr>
          <w:rFonts w:ascii="Arial" w:hAnsi="Arial"/>
          <w:sz w:val="22"/>
          <w:szCs w:val="22"/>
        </w:rPr>
      </w:pPr>
    </w:p>
    <w:p w14:paraId="2F17ECA5" w14:textId="11DA59C9" w:rsidR="006B260F" w:rsidRPr="00557BA7" w:rsidRDefault="006B260F" w:rsidP="00557BA7">
      <w:pPr>
        <w:jc w:val="both"/>
        <w:rPr>
          <w:rFonts w:ascii="Arial" w:eastAsiaTheme="minorHAnsi" w:hAnsi="Arial" w:cs="Arial"/>
          <w:color w:val="auto"/>
          <w:sz w:val="18"/>
          <w:szCs w:val="18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557BA7">
        <w:rPr>
          <w:rFonts w:ascii="Arial" w:eastAsiaTheme="minorHAnsi" w:hAnsi="Arial" w:cs="Arial"/>
          <w:color w:val="auto"/>
          <w:sz w:val="18"/>
          <w:szCs w:val="18"/>
          <w:lang w:eastAsia="en-US"/>
          <w14:textOutline w14:w="0" w14:cap="rnd" w14:cmpd="sng" w14:algn="ctr">
            <w14:noFill/>
            <w14:prstDash w14:val="solid"/>
            <w14:bevel/>
          </w14:textOutline>
        </w:rPr>
        <w:t>° Bitte ergänzen Sie hier die für Ihre Praxis relevante</w:t>
      </w:r>
      <w:r w:rsidR="007233D9" w:rsidRPr="00557BA7">
        <w:rPr>
          <w:rFonts w:ascii="Arial" w:eastAsiaTheme="minorHAnsi" w:hAnsi="Arial" w:cs="Arial"/>
          <w:color w:val="auto"/>
          <w:sz w:val="18"/>
          <w:szCs w:val="18"/>
          <w:lang w:eastAsia="en-US"/>
          <w14:textOutline w14:w="0" w14:cap="rnd" w14:cmpd="sng" w14:algn="ctr">
            <w14:noFill/>
            <w14:prstDash w14:val="solid"/>
            <w14:bevel/>
          </w14:textOutline>
        </w:rPr>
        <w:t>n</w:t>
      </w:r>
      <w:r w:rsidRPr="00557BA7">
        <w:rPr>
          <w:rFonts w:ascii="Arial" w:eastAsiaTheme="minorHAnsi" w:hAnsi="Arial" w:cs="Arial"/>
          <w:color w:val="auto"/>
          <w:sz w:val="18"/>
          <w:szCs w:val="18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Eingriffe.</w:t>
      </w:r>
    </w:p>
    <w:p w14:paraId="24EEB8E6" w14:textId="62C8C828" w:rsidR="000443E0" w:rsidRPr="00557BA7" w:rsidRDefault="006B260F" w:rsidP="00557BA7">
      <w:pPr>
        <w:jc w:val="both"/>
        <w:rPr>
          <w:rFonts w:ascii="Arial" w:eastAsiaTheme="minorHAnsi" w:hAnsi="Arial" w:cs="Arial"/>
          <w:color w:val="auto"/>
          <w:sz w:val="18"/>
          <w:szCs w:val="18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557BA7">
        <w:rPr>
          <w:rFonts w:ascii="Arial" w:eastAsiaTheme="minorHAnsi" w:hAnsi="Arial" w:cs="Arial"/>
          <w:color w:val="auto"/>
          <w:sz w:val="18"/>
          <w:szCs w:val="18"/>
          <w:lang w:eastAsia="en-US"/>
          <w14:textOutline w14:w="0" w14:cap="rnd" w14:cmpd="sng" w14:algn="ctr">
            <w14:noFill/>
            <w14:prstDash w14:val="solid"/>
            <w14:bevel/>
          </w14:textOutline>
        </w:rPr>
        <w:t>*</w:t>
      </w:r>
      <w:r w:rsidR="000443E0" w:rsidRPr="00557BA7">
        <w:rPr>
          <w:rFonts w:ascii="Arial" w:eastAsiaTheme="minorHAnsi" w:hAnsi="Arial" w:cs="Arial"/>
          <w:color w:val="auto"/>
          <w:sz w:val="18"/>
          <w:szCs w:val="18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E0716B" w:rsidRPr="00557BA7">
        <w:rPr>
          <w:rFonts w:ascii="Arial" w:eastAsiaTheme="minorHAnsi" w:hAnsi="Arial" w:cs="Arial"/>
          <w:color w:val="auto"/>
          <w:sz w:val="18"/>
          <w:szCs w:val="18"/>
          <w:lang w:eastAsia="en-US"/>
          <w14:textOutline w14:w="0" w14:cap="rnd" w14:cmpd="sng" w14:algn="ctr">
            <w14:noFill/>
            <w14:prstDash w14:val="solid"/>
            <w14:bevel/>
          </w14:textOutline>
        </w:rPr>
        <w:t>Bitte setzen Sie hier die von Ihnen eingesetzten Präparate</w:t>
      </w:r>
      <w:r w:rsidR="00CE736B" w:rsidRPr="00557BA7">
        <w:rPr>
          <w:rFonts w:ascii="Arial" w:eastAsiaTheme="minorHAnsi" w:hAnsi="Arial" w:cs="Arial"/>
          <w:color w:val="auto"/>
          <w:sz w:val="18"/>
          <w:szCs w:val="18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in adäquater Dosierung und</w:t>
      </w:r>
      <w:r w:rsidR="00D24100" w:rsidRPr="00557BA7">
        <w:rPr>
          <w:rFonts w:ascii="Arial" w:eastAsiaTheme="minorHAnsi" w:hAnsi="Arial" w:cs="Arial"/>
          <w:color w:val="auto"/>
          <w:sz w:val="18"/>
          <w:szCs w:val="18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CE736B" w:rsidRPr="00557BA7">
        <w:rPr>
          <w:rFonts w:ascii="Arial" w:eastAsiaTheme="minorHAnsi" w:hAnsi="Arial" w:cs="Arial"/>
          <w:color w:val="auto"/>
          <w:sz w:val="18"/>
          <w:szCs w:val="18"/>
          <w:lang w:eastAsia="en-US"/>
          <w14:textOutline w14:w="0" w14:cap="rnd" w14:cmpd="sng" w14:algn="ctr">
            <w14:noFill/>
            <w14:prstDash w14:val="solid"/>
            <w14:bevel/>
          </w14:textOutline>
        </w:rPr>
        <w:t>Applikationsform</w:t>
      </w:r>
      <w:r w:rsidR="00E0716B" w:rsidRPr="00557BA7">
        <w:rPr>
          <w:rFonts w:ascii="Arial" w:eastAsiaTheme="minorHAnsi" w:hAnsi="Arial" w:cs="Arial"/>
          <w:color w:val="auto"/>
          <w:sz w:val="18"/>
          <w:szCs w:val="18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ein</w:t>
      </w:r>
      <w:r w:rsidR="001D2C1F" w:rsidRPr="00557BA7">
        <w:rPr>
          <w:rFonts w:ascii="Arial" w:eastAsiaTheme="minorHAnsi" w:hAnsi="Arial" w:cs="Arial"/>
          <w:color w:val="auto"/>
          <w:sz w:val="18"/>
          <w:szCs w:val="18"/>
          <w:lang w:eastAsia="en-US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44F18130" w14:textId="509A2148" w:rsidR="003254A2" w:rsidRDefault="003254A2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br w:type="page"/>
      </w:r>
    </w:p>
    <w:p w14:paraId="2061920C" w14:textId="519648D0" w:rsidR="00AF2024" w:rsidRDefault="00AF2024" w:rsidP="007233D9">
      <w:pPr>
        <w:pStyle w:val="berschrift1QEP2020"/>
        <w:rPr>
          <w:rFonts w:eastAsia="Arial"/>
        </w:rPr>
      </w:pPr>
      <w:r>
        <w:lastRenderedPageBreak/>
        <w:t>Medikamente</w:t>
      </w:r>
    </w:p>
    <w:p w14:paraId="6749C600" w14:textId="2EA1D5F5" w:rsidR="0040608D" w:rsidRPr="00E725D1" w:rsidRDefault="00AF2024" w:rsidP="003C2946">
      <w:pPr>
        <w:pStyle w:val="AuflistungQEP2020Punkt"/>
        <w:rPr>
          <w:b/>
        </w:rPr>
      </w:pPr>
      <w:r w:rsidRPr="00E725D1">
        <w:rPr>
          <w:b/>
        </w:rPr>
        <w:t>Standard Basisanalgetikum</w:t>
      </w:r>
      <w:r w:rsidR="00D64C7E" w:rsidRPr="00E725D1">
        <w:rPr>
          <w:b/>
        </w:rPr>
        <w:t xml:space="preserve"> bei Erwachsenen</w:t>
      </w:r>
      <w:r w:rsidRPr="00E725D1">
        <w:rPr>
          <w:b/>
        </w:rPr>
        <w:t xml:space="preserve">: </w:t>
      </w:r>
      <w:r w:rsidRPr="00E725D1">
        <w:rPr>
          <w:b/>
          <w:i/>
          <w:color w:val="808080" w:themeColor="background1" w:themeShade="80"/>
        </w:rPr>
        <w:t>Metamizol</w:t>
      </w:r>
    </w:p>
    <w:p w14:paraId="45EC3F35" w14:textId="5C03FBFB" w:rsidR="0040608D" w:rsidRDefault="00AF2024" w:rsidP="00652AD0">
      <w:pPr>
        <w:pStyle w:val="AuflistungQEP2020Punkt"/>
        <w:numPr>
          <w:ilvl w:val="1"/>
          <w:numId w:val="15"/>
        </w:numPr>
        <w:spacing w:before="0" w:after="0"/>
        <w:rPr>
          <w:rFonts w:eastAsia="Arial"/>
        </w:rPr>
      </w:pPr>
      <w:r>
        <w:t xml:space="preserve">Kontraindikationen: Allergie, </w:t>
      </w:r>
      <w:r w:rsidR="005A7E3D">
        <w:t>Unverträg</w:t>
      </w:r>
      <w:r w:rsidR="0096281E">
        <w:t>lichkeiten</w:t>
      </w:r>
      <w:r w:rsidR="005A7E3D">
        <w:t xml:space="preserve">, </w:t>
      </w:r>
      <w:r w:rsidR="00B00A8A">
        <w:t>gestörte</w:t>
      </w:r>
      <w:r w:rsidR="00C07A14">
        <w:t xml:space="preserve"> Knochenmarkfunktion/ Erkrankungen des </w:t>
      </w:r>
      <w:r w:rsidR="00F539F1">
        <w:t>blutbildenden</w:t>
      </w:r>
      <w:r w:rsidR="00C07A14">
        <w:t xml:space="preserve"> Systems, </w:t>
      </w:r>
      <w:r w:rsidR="0096281E">
        <w:t xml:space="preserve">Leukopenie/ </w:t>
      </w:r>
      <w:r w:rsidR="005100E1">
        <w:t>Neutropenie</w:t>
      </w:r>
      <w:r w:rsidR="00965F44">
        <w:t xml:space="preserve">, </w:t>
      </w:r>
      <w:r w:rsidR="00B00A8A">
        <w:t>(Asthma bronchiale</w:t>
      </w:r>
      <w:r w:rsidR="00C45A41">
        <w:t>, Urticaria)</w:t>
      </w:r>
      <w:r w:rsidR="00965F44">
        <w:t>…</w:t>
      </w:r>
    </w:p>
    <w:p w14:paraId="440C7B73" w14:textId="02C56E5C" w:rsidR="0040608D" w:rsidRPr="0040608D" w:rsidRDefault="00677CFB" w:rsidP="00652AD0">
      <w:pPr>
        <w:pStyle w:val="AuflistungQEP2020Punkt"/>
        <w:numPr>
          <w:ilvl w:val="1"/>
          <w:numId w:val="15"/>
        </w:numPr>
        <w:spacing w:before="0" w:after="0"/>
        <w:rPr>
          <w:rFonts w:eastAsia="Arial"/>
        </w:rPr>
      </w:pPr>
      <w:r>
        <w:t>CAVE</w:t>
      </w:r>
      <w:r w:rsidR="00FD3BA4" w:rsidRPr="0040608D">
        <w:t xml:space="preserve"> </w:t>
      </w:r>
      <w:r w:rsidR="00AF2024" w:rsidRPr="0040608D">
        <w:t>seltene Komplikation: Agranulocytose (</w:t>
      </w:r>
      <w:r w:rsidR="00550221" w:rsidRPr="0040608D">
        <w:t xml:space="preserve">unspezif. Symptome über </w:t>
      </w:r>
      <w:r w:rsidR="0039794B" w:rsidRPr="0040608D">
        <w:t xml:space="preserve">spezif. </w:t>
      </w:r>
      <w:r w:rsidR="00AF2024" w:rsidRPr="0040608D">
        <w:t>Symptome</w:t>
      </w:r>
      <w:r w:rsidR="00550221" w:rsidRPr="0040608D">
        <w:t xml:space="preserve"> wie</w:t>
      </w:r>
      <w:r w:rsidR="00AF2024" w:rsidRPr="0040608D">
        <w:t xml:space="preserve"> </w:t>
      </w:r>
      <w:r w:rsidR="00AF2024" w:rsidRPr="0040608D">
        <w:rPr>
          <w:b/>
        </w:rPr>
        <w:t>Fieber, Halsschmerzen, entzündliche Schleimhautläsionen</w:t>
      </w:r>
      <w:r w:rsidR="00550221" w:rsidRPr="0040608D">
        <w:t xml:space="preserve"> bis hin zu</w:t>
      </w:r>
      <w:r w:rsidR="0039794B" w:rsidRPr="0040608D">
        <w:t xml:space="preserve"> systemische</w:t>
      </w:r>
      <w:r w:rsidR="00550221" w:rsidRPr="0040608D">
        <w:t>r</w:t>
      </w:r>
      <w:r w:rsidR="0039794B" w:rsidRPr="0040608D">
        <w:t xml:space="preserve"> Inflammation, wie Sepsis</w:t>
      </w:r>
      <w:r w:rsidR="00AF2024" w:rsidRPr="0040608D">
        <w:t>)</w:t>
      </w:r>
    </w:p>
    <w:p w14:paraId="76FD6741" w14:textId="117952CB" w:rsidR="0040608D" w:rsidRPr="0040608D" w:rsidRDefault="00677CFB" w:rsidP="00652AD0">
      <w:pPr>
        <w:pStyle w:val="AuflistungQEP2020Punkt"/>
        <w:numPr>
          <w:ilvl w:val="2"/>
          <w:numId w:val="15"/>
        </w:numPr>
        <w:spacing w:before="0" w:after="0"/>
        <w:rPr>
          <w:rFonts w:eastAsia="Arial"/>
        </w:rPr>
      </w:pPr>
      <w:r>
        <w:t>m</w:t>
      </w:r>
      <w:r w:rsidR="00C03E2B" w:rsidRPr="0040608D">
        <w:t xml:space="preserve">ündliche Aufklärung </w:t>
      </w:r>
      <w:r w:rsidR="00AD65BE" w:rsidRPr="0040608D">
        <w:t>zu Agranulozytosesymptomen und Handlungsempfehlung (</w:t>
      </w:r>
      <w:r w:rsidR="00C07A14" w:rsidRPr="0040608D">
        <w:t xml:space="preserve">sofortiger </w:t>
      </w:r>
      <w:r w:rsidR="00AD65BE" w:rsidRPr="0040608D">
        <w:t xml:space="preserve">Therapieabbruch, Blutbildkontrolle) </w:t>
      </w:r>
      <w:r w:rsidR="00691F67" w:rsidRPr="0040608D">
        <w:t>bei weiterlaufender</w:t>
      </w:r>
      <w:r w:rsidR="00AD65BE" w:rsidRPr="0040608D">
        <w:t xml:space="preserve"> </w:t>
      </w:r>
      <w:r w:rsidR="00691F67" w:rsidRPr="0040608D">
        <w:t>Behandlung mit Me</w:t>
      </w:r>
      <w:r w:rsidR="00AD65BE" w:rsidRPr="0040608D">
        <w:t>tamizol</w:t>
      </w:r>
      <w:r w:rsidR="00794FF6">
        <w:t>,</w:t>
      </w:r>
      <w:r w:rsidR="00C03E2B" w:rsidRPr="0040608D">
        <w:t xml:space="preserve"> Dokumentation in Patientenakte</w:t>
      </w:r>
    </w:p>
    <w:p w14:paraId="7B8C13E0" w14:textId="335BE681" w:rsidR="00AF2024" w:rsidRPr="0040608D" w:rsidRDefault="00677CFB" w:rsidP="00652AD0">
      <w:pPr>
        <w:pStyle w:val="AuflistungQEP2020Punkt"/>
        <w:numPr>
          <w:ilvl w:val="2"/>
          <w:numId w:val="15"/>
        </w:numPr>
        <w:spacing w:before="0" w:after="0"/>
        <w:rPr>
          <w:rFonts w:eastAsia="Arial"/>
        </w:rPr>
      </w:pPr>
      <w:r>
        <w:t>a</w:t>
      </w:r>
      <w:r w:rsidR="007F1792" w:rsidRPr="0040608D">
        <w:t xml:space="preserve">uf </w:t>
      </w:r>
      <w:r w:rsidR="00C03E2B" w:rsidRPr="0040608D">
        <w:t>Information</w:t>
      </w:r>
      <w:r w:rsidR="00DF06A1">
        <w:t xml:space="preserve"> an</w:t>
      </w:r>
      <w:r w:rsidR="00C03E2B" w:rsidRPr="0040608D">
        <w:t xml:space="preserve"> Hausarzt/-är</w:t>
      </w:r>
      <w:r w:rsidR="00C07A14" w:rsidRPr="0040608D">
        <w:t>ztin bzw. Folgebehandelnde zu</w:t>
      </w:r>
      <w:r w:rsidR="007F1792" w:rsidRPr="0040608D">
        <w:t xml:space="preserve"> Metamizol-Medikation achten (Entlassbrief)</w:t>
      </w:r>
    </w:p>
    <w:p w14:paraId="47E36253" w14:textId="77777777" w:rsidR="00AF2024" w:rsidRDefault="00AF2024" w:rsidP="00AF2024">
      <w:pPr>
        <w:rPr>
          <w:rFonts w:ascii="Arial" w:eastAsia="Arial" w:hAnsi="Arial" w:cs="Arial"/>
          <w:sz w:val="22"/>
          <w:szCs w:val="22"/>
        </w:rPr>
      </w:pPr>
    </w:p>
    <w:p w14:paraId="2234634B" w14:textId="1695A5F1" w:rsidR="00AF2024" w:rsidRDefault="00AF2024" w:rsidP="005C11B0">
      <w:pPr>
        <w:pStyle w:val="AuflistungQEP2020Punkt"/>
      </w:pPr>
      <w:r>
        <w:rPr>
          <w:b/>
        </w:rPr>
        <w:t>Alternativen</w:t>
      </w:r>
      <w:r>
        <w:t xml:space="preserve">, falls kontraindiziert. </w:t>
      </w:r>
      <w:r>
        <w:rPr>
          <w:u w:val="thick"/>
        </w:rPr>
        <w:t>Orale</w:t>
      </w:r>
      <w:r w:rsidR="00677CFB">
        <w:t xml:space="preserve"> Gabe bevorzugen</w:t>
      </w:r>
    </w:p>
    <w:p w14:paraId="6911CF14" w14:textId="5BB03B44" w:rsidR="00AF2024" w:rsidRDefault="00AF2024" w:rsidP="005C11B0">
      <w:pPr>
        <w:pStyle w:val="AuflistungQEP2020Punkt"/>
        <w:numPr>
          <w:ilvl w:val="1"/>
          <w:numId w:val="15"/>
        </w:numPr>
        <w:spacing w:before="0" w:after="0"/>
        <w:ind w:left="1434" w:hanging="357"/>
      </w:pPr>
      <w:r w:rsidRPr="004C7546">
        <w:rPr>
          <w:i/>
          <w:color w:val="808080"/>
        </w:rPr>
        <w:t>Ibuprofen 600 mg p.</w:t>
      </w:r>
      <w:r w:rsidR="0087559F" w:rsidRPr="004C7546">
        <w:rPr>
          <w:i/>
          <w:color w:val="808080"/>
        </w:rPr>
        <w:t xml:space="preserve"> </w:t>
      </w:r>
      <w:r w:rsidRPr="004C7546">
        <w:rPr>
          <w:i/>
          <w:color w:val="808080"/>
        </w:rPr>
        <w:t>o</w:t>
      </w:r>
      <w:r w:rsidR="00FD3BA4" w:rsidRPr="004C7546">
        <w:rPr>
          <w:i/>
          <w:color w:val="808080"/>
        </w:rPr>
        <w:t>.</w:t>
      </w:r>
      <w:r w:rsidR="00FD3BA4" w:rsidRPr="00AD411E">
        <w:t xml:space="preserve">, </w:t>
      </w:r>
      <w:r w:rsidR="006132BA">
        <w:t>max</w:t>
      </w:r>
      <w:r w:rsidR="00E403C4">
        <w:t>imale</w:t>
      </w:r>
      <w:r w:rsidR="006132BA">
        <w:t xml:space="preserve"> Tagesdosis</w:t>
      </w:r>
      <w:r>
        <w:t xml:space="preserve">: </w:t>
      </w:r>
      <w:r w:rsidRPr="004C7546">
        <w:rPr>
          <w:i/>
          <w:color w:val="808080"/>
        </w:rPr>
        <w:t>3</w:t>
      </w:r>
      <w:r w:rsidR="00A569D4" w:rsidRPr="004C7546">
        <w:rPr>
          <w:i/>
          <w:color w:val="808080"/>
        </w:rPr>
        <w:t xml:space="preserve"> </w:t>
      </w:r>
      <w:r w:rsidRPr="004C7546">
        <w:rPr>
          <w:i/>
          <w:color w:val="808080"/>
        </w:rPr>
        <w:t>x 600 mg</w:t>
      </w:r>
      <w:r w:rsidR="00677CFB">
        <w:t xml:space="preserve"> </w:t>
      </w:r>
      <w:r>
        <w:rPr>
          <w:b/>
        </w:rPr>
        <w:t>oder</w:t>
      </w:r>
    </w:p>
    <w:p w14:paraId="6B422953" w14:textId="5A46F9A3" w:rsidR="00AF2024" w:rsidRDefault="00AF2024" w:rsidP="005C11B0">
      <w:pPr>
        <w:pStyle w:val="AuflistungQEP2020Punkt"/>
        <w:numPr>
          <w:ilvl w:val="1"/>
          <w:numId w:val="15"/>
        </w:numPr>
        <w:spacing w:before="0" w:after="0"/>
        <w:ind w:left="1434" w:hanging="357"/>
        <w:rPr>
          <w:lang w:val="it-IT"/>
        </w:rPr>
      </w:pPr>
      <w:r w:rsidRPr="004C7546">
        <w:rPr>
          <w:i/>
          <w:color w:val="808080"/>
        </w:rPr>
        <w:t>Paracetamol 1000 mg p.</w:t>
      </w:r>
      <w:r w:rsidR="0087559F" w:rsidRPr="004C7546">
        <w:rPr>
          <w:i/>
          <w:color w:val="808080"/>
        </w:rPr>
        <w:t xml:space="preserve"> </w:t>
      </w:r>
      <w:r w:rsidRPr="004C7546">
        <w:rPr>
          <w:i/>
          <w:color w:val="808080"/>
        </w:rPr>
        <w:t>o</w:t>
      </w:r>
      <w:r w:rsidRPr="00AD411E">
        <w:rPr>
          <w:lang w:val="it-IT"/>
        </w:rPr>
        <w:t xml:space="preserve">. </w:t>
      </w:r>
      <w:r w:rsidR="0087559F" w:rsidRPr="009A19E3">
        <w:rPr>
          <w:lang w:val="it-IT"/>
        </w:rPr>
        <w:t>oder</w:t>
      </w:r>
      <w:r w:rsidR="002E6BF6" w:rsidRPr="009A19E3">
        <w:rPr>
          <w:lang w:val="it-IT"/>
        </w:rPr>
        <w:t xml:space="preserve"> als </w:t>
      </w:r>
      <w:r w:rsidRPr="009A19E3">
        <w:rPr>
          <w:lang w:val="it-IT"/>
        </w:rPr>
        <w:t>Sup</w:t>
      </w:r>
      <w:r w:rsidR="00E54542">
        <w:rPr>
          <w:lang w:val="it-IT"/>
        </w:rPr>
        <w:t xml:space="preserve">p., </w:t>
      </w:r>
      <w:r w:rsidR="00EA2860" w:rsidRPr="009A19E3">
        <w:rPr>
          <w:lang w:val="it-IT"/>
        </w:rPr>
        <w:t xml:space="preserve">in Abhängigkeit von Alter und KG </w:t>
      </w:r>
      <w:r w:rsidR="006132BA" w:rsidRPr="009A19E3">
        <w:rPr>
          <w:lang w:val="it-IT"/>
        </w:rPr>
        <w:t>maximale Tagesdosis</w:t>
      </w:r>
      <w:r w:rsidRPr="009A19E3">
        <w:rPr>
          <w:lang w:val="it-IT"/>
        </w:rPr>
        <w:t xml:space="preserve">: </w:t>
      </w:r>
      <w:r w:rsidRPr="004C7546">
        <w:rPr>
          <w:i/>
          <w:color w:val="808080"/>
        </w:rPr>
        <w:t>60 mg/</w:t>
      </w:r>
      <w:r w:rsidR="002E6BF6" w:rsidRPr="004C7546">
        <w:rPr>
          <w:i/>
          <w:color w:val="808080"/>
        </w:rPr>
        <w:t xml:space="preserve"> </w:t>
      </w:r>
      <w:r w:rsidRPr="004C7546">
        <w:rPr>
          <w:i/>
          <w:color w:val="808080"/>
        </w:rPr>
        <w:t>kg</w:t>
      </w:r>
      <w:r w:rsidR="002E6BF6" w:rsidRPr="009A19E3">
        <w:rPr>
          <w:lang w:val="it-IT"/>
        </w:rPr>
        <w:t xml:space="preserve"> </w:t>
      </w:r>
      <w:r w:rsidRPr="004C7546">
        <w:rPr>
          <w:i/>
          <w:color w:val="808080"/>
        </w:rPr>
        <w:t>KG</w:t>
      </w:r>
      <w:r w:rsidRPr="009A19E3">
        <w:rPr>
          <w:lang w:val="it-IT"/>
        </w:rPr>
        <w:t xml:space="preserve"> </w:t>
      </w:r>
      <w:r w:rsidR="00126CF3" w:rsidRPr="00877FA3">
        <w:rPr>
          <w:i/>
          <w:color w:val="808080"/>
        </w:rPr>
        <w:t xml:space="preserve">, </w:t>
      </w:r>
      <w:r w:rsidR="00877FA3" w:rsidRPr="00877FA3">
        <w:rPr>
          <w:i/>
          <w:color w:val="808080"/>
        </w:rPr>
        <w:t>b</w:t>
      </w:r>
      <w:r w:rsidR="00126CF3" w:rsidRPr="00877FA3">
        <w:rPr>
          <w:i/>
          <w:color w:val="808080"/>
        </w:rPr>
        <w:t>ei Gewicht &gt;50 kg, Jugendliche</w:t>
      </w:r>
      <w:r w:rsidR="00877FA3" w:rsidRPr="00877FA3">
        <w:rPr>
          <w:i/>
          <w:color w:val="808080"/>
        </w:rPr>
        <w:t>n</w:t>
      </w:r>
      <w:r w:rsidR="00126CF3" w:rsidRPr="00877FA3">
        <w:rPr>
          <w:i/>
          <w:color w:val="808080"/>
        </w:rPr>
        <w:t xml:space="preserve"> ab 16 und Erwachsene</w:t>
      </w:r>
      <w:r w:rsidR="00877FA3" w:rsidRPr="00877FA3">
        <w:rPr>
          <w:i/>
          <w:color w:val="808080"/>
        </w:rPr>
        <w:t>n:</w:t>
      </w:r>
      <w:r w:rsidR="00126CF3" w:rsidRPr="00877FA3">
        <w:rPr>
          <w:i/>
          <w:color w:val="808080"/>
        </w:rPr>
        <w:t xml:space="preserve"> 3000 mg</w:t>
      </w:r>
      <w:r w:rsidR="00677CFB">
        <w:rPr>
          <w:i/>
          <w:color w:val="808080"/>
        </w:rPr>
        <w:t xml:space="preserve"> </w:t>
      </w:r>
      <w:r>
        <w:rPr>
          <w:b/>
          <w:lang w:val="it-IT"/>
        </w:rPr>
        <w:t>oder</w:t>
      </w:r>
    </w:p>
    <w:p w14:paraId="4A8A2E82" w14:textId="3A63CC9B" w:rsidR="00100062" w:rsidRPr="005C11B0" w:rsidRDefault="007E6824" w:rsidP="005C11B0">
      <w:pPr>
        <w:pStyle w:val="AuflistungQEP2020Punkt"/>
        <w:numPr>
          <w:ilvl w:val="1"/>
          <w:numId w:val="15"/>
        </w:numPr>
        <w:spacing w:before="0" w:after="0"/>
        <w:ind w:left="1434" w:hanging="357"/>
        <w:rPr>
          <w:lang w:val="it-IT"/>
        </w:rPr>
      </w:pPr>
      <w:r>
        <w:rPr>
          <w:i/>
          <w:color w:val="808080"/>
        </w:rPr>
        <w:t>Diclofenac</w:t>
      </w:r>
      <w:r w:rsidR="00AF2024" w:rsidRPr="004C7546">
        <w:rPr>
          <w:i/>
          <w:color w:val="808080"/>
        </w:rPr>
        <w:t xml:space="preserve"> 50 mg p.</w:t>
      </w:r>
      <w:r w:rsidR="0087559F" w:rsidRPr="004C7546">
        <w:rPr>
          <w:i/>
          <w:color w:val="808080"/>
        </w:rPr>
        <w:t xml:space="preserve"> </w:t>
      </w:r>
      <w:r w:rsidR="00AF2024" w:rsidRPr="004C7546">
        <w:rPr>
          <w:i/>
          <w:color w:val="808080"/>
        </w:rPr>
        <w:t>o.</w:t>
      </w:r>
      <w:r w:rsidR="00FD3BA4" w:rsidRPr="009A19E3">
        <w:rPr>
          <w:lang w:val="it-IT"/>
        </w:rPr>
        <w:t xml:space="preserve">, </w:t>
      </w:r>
      <w:r w:rsidR="006132BA" w:rsidRPr="009A19E3">
        <w:rPr>
          <w:lang w:val="it-IT"/>
        </w:rPr>
        <w:t>maximale Tagesdosis</w:t>
      </w:r>
      <w:r w:rsidR="00AF2024" w:rsidRPr="009A19E3">
        <w:rPr>
          <w:lang w:val="it-IT"/>
        </w:rPr>
        <w:t xml:space="preserve">: </w:t>
      </w:r>
      <w:r w:rsidR="00AF2024" w:rsidRPr="004C7546">
        <w:rPr>
          <w:i/>
          <w:color w:val="808080"/>
        </w:rPr>
        <w:t>3</w:t>
      </w:r>
      <w:r w:rsidR="00A569D4" w:rsidRPr="004C7546">
        <w:rPr>
          <w:i/>
          <w:color w:val="808080"/>
        </w:rPr>
        <w:t xml:space="preserve"> </w:t>
      </w:r>
      <w:r w:rsidR="00AF2024" w:rsidRPr="004C7546">
        <w:rPr>
          <w:i/>
          <w:color w:val="808080"/>
        </w:rPr>
        <w:t>x 50 mg</w:t>
      </w:r>
      <w:r w:rsidR="00971133">
        <w:rPr>
          <w:b/>
          <w:lang w:val="it-IT"/>
        </w:rPr>
        <w:br/>
      </w:r>
      <w:r w:rsidR="00AF2024">
        <w:rPr>
          <w:rFonts w:ascii="Wingdings" w:hAnsi="Wingdings"/>
          <w:lang w:val="it-IT"/>
        </w:rPr>
        <w:sym w:font="Wingdings" w:char="F0E0"/>
      </w:r>
      <w:r w:rsidR="00AF2024">
        <w:rPr>
          <w:b/>
          <w:lang w:val="it-IT"/>
        </w:rPr>
        <w:t xml:space="preserve"> </w:t>
      </w:r>
      <w:r w:rsidR="00AF2024">
        <w:rPr>
          <w:lang w:val="it-IT"/>
        </w:rPr>
        <w:t>möglichst nur bei Patienten</w:t>
      </w:r>
      <w:r w:rsidR="005E2043">
        <w:rPr>
          <w:lang w:val="it-IT"/>
        </w:rPr>
        <w:t xml:space="preserve"> ohne Vorerkrankungen</w:t>
      </w:r>
      <w:r w:rsidR="00AF2024">
        <w:rPr>
          <w:lang w:val="it-IT"/>
        </w:rPr>
        <w:t>!</w:t>
      </w:r>
      <w:r>
        <w:rPr>
          <w:lang w:val="it-IT"/>
        </w:rPr>
        <w:t xml:space="preserve"> </w:t>
      </w:r>
    </w:p>
    <w:p w14:paraId="5C82A71E" w14:textId="77777777" w:rsidR="00BB1FEA" w:rsidRPr="00793C72" w:rsidRDefault="00BB1FEA" w:rsidP="00793C72">
      <w:pPr>
        <w:pStyle w:val="KBV-Standardtext"/>
        <w:rPr>
          <w:rFonts w:ascii="Arial" w:hAnsi="Arial" w:cs="Arial"/>
          <w:sz w:val="22"/>
          <w:szCs w:val="22"/>
        </w:rPr>
      </w:pPr>
    </w:p>
    <w:p w14:paraId="06ACF619" w14:textId="4EDBACD8" w:rsidR="00B033B1" w:rsidRDefault="00144F95" w:rsidP="007233D9">
      <w:pPr>
        <w:pStyle w:val="berschrift1QEP2020"/>
      </w:pPr>
      <w:r>
        <w:t>CAVE</w:t>
      </w:r>
      <w:r w:rsidR="005770B6">
        <w:t>!</w:t>
      </w:r>
    </w:p>
    <w:p w14:paraId="559C04E2" w14:textId="4AA02536" w:rsidR="00144F95" w:rsidRDefault="001077EE" w:rsidP="007233D9">
      <w:pPr>
        <w:pStyle w:val="berschrift1QEP2020"/>
      </w:pPr>
      <w:r w:rsidRPr="005770B6">
        <w:t xml:space="preserve">NSAID </w:t>
      </w:r>
      <w:r w:rsidRPr="001077EE">
        <w:t>(Diclofenac, Ibuprofen, Dexketoprofen...)</w:t>
      </w:r>
      <w:r w:rsidR="000B22FA">
        <w:br/>
      </w:r>
      <w:r w:rsidR="008928D6" w:rsidRPr="005770B6">
        <w:t>Kontraindikation/ Erhöhte Vorsicht</w:t>
      </w:r>
      <w:r w:rsidR="00B221CA" w:rsidRPr="005770B6">
        <w:t xml:space="preserve"> </w:t>
      </w:r>
      <w:r w:rsidR="008928D6" w:rsidRPr="005770B6">
        <w:t>bei</w:t>
      </w:r>
      <w:r w:rsidR="007C5A20">
        <w:t xml:space="preserve"> </w:t>
      </w:r>
    </w:p>
    <w:p w14:paraId="4FA582F2" w14:textId="3A9903E6" w:rsidR="00F01195" w:rsidRDefault="00F10354" w:rsidP="007E3CB3">
      <w:pPr>
        <w:pStyle w:val="AuflistungQEP2020Punkt"/>
        <w:spacing w:before="0" w:after="0"/>
        <w:ind w:left="782" w:hanging="357"/>
      </w:pPr>
      <w:r>
        <w:t>fortgeschrittene</w:t>
      </w:r>
      <w:r w:rsidR="000B22FA">
        <w:t>r</w:t>
      </w:r>
      <w:r>
        <w:t xml:space="preserve"> Herzinsuffizienz</w:t>
      </w:r>
      <w:r w:rsidR="00E653EB">
        <w:t xml:space="preserve"> </w:t>
      </w:r>
    </w:p>
    <w:p w14:paraId="056A6844" w14:textId="0D89DDB8" w:rsidR="00F01195" w:rsidRDefault="00F01195" w:rsidP="007E3CB3">
      <w:pPr>
        <w:pStyle w:val="AuflistungQEP2020Punkt"/>
        <w:spacing w:before="0" w:after="0"/>
        <w:ind w:left="782" w:hanging="357"/>
      </w:pPr>
      <w:r>
        <w:t>schwere</w:t>
      </w:r>
      <w:r w:rsidR="00B221CA">
        <w:t>r</w:t>
      </w:r>
      <w:r>
        <w:t xml:space="preserve"> Leberfunktionsstörung</w:t>
      </w:r>
    </w:p>
    <w:p w14:paraId="237A8136" w14:textId="696E03F0" w:rsidR="00F01195" w:rsidRDefault="007C5A20" w:rsidP="007E3CB3">
      <w:pPr>
        <w:pStyle w:val="AuflistungQEP2020Punkt"/>
        <w:spacing w:before="0" w:after="0"/>
        <w:ind w:left="782" w:hanging="357"/>
      </w:pPr>
      <w:r>
        <w:t>Niereninsuf</w:t>
      </w:r>
      <w:r w:rsidR="00F01195">
        <w:t>fizienz</w:t>
      </w:r>
      <w:r w:rsidR="00E653EB">
        <w:t xml:space="preserve"> (Kreatinin ≥ 1,8 mg/dl)</w:t>
      </w:r>
    </w:p>
    <w:p w14:paraId="5E5E35E6" w14:textId="77777777" w:rsidR="00F01195" w:rsidRDefault="00F01195" w:rsidP="007E3CB3">
      <w:pPr>
        <w:pStyle w:val="AuflistungQEP2020Punkt"/>
        <w:spacing w:before="0" w:after="0"/>
        <w:ind w:left="782" w:hanging="357"/>
      </w:pPr>
      <w:r>
        <w:t>Ulcusanamnese</w:t>
      </w:r>
    </w:p>
    <w:p w14:paraId="580F9ABD" w14:textId="72F2FC17" w:rsidR="00F01195" w:rsidRDefault="009D7EE7" w:rsidP="007E3CB3">
      <w:pPr>
        <w:pStyle w:val="AuflistungQEP2020Punkt"/>
        <w:spacing w:before="0" w:after="0"/>
        <w:ind w:left="782" w:hanging="357"/>
      </w:pPr>
      <w:r>
        <w:t>aktive</w:t>
      </w:r>
      <w:r w:rsidR="007E6824">
        <w:t>n</w:t>
      </w:r>
      <w:r>
        <w:t xml:space="preserve"> Bl</w:t>
      </w:r>
      <w:r w:rsidR="00F01195">
        <w:t>utungen, z. B. zerebrovaskulär</w:t>
      </w:r>
    </w:p>
    <w:p w14:paraId="4FE8BB01" w14:textId="628C68E0" w:rsidR="00F01195" w:rsidRDefault="009D7EE7" w:rsidP="007E3CB3">
      <w:pPr>
        <w:pStyle w:val="AuflistungQEP2020Punkt"/>
        <w:spacing w:before="0" w:after="0"/>
        <w:ind w:left="782" w:hanging="357"/>
      </w:pPr>
      <w:r>
        <w:t>g</w:t>
      </w:r>
      <w:r w:rsidR="009A19E3">
        <w:t>astrointestinale</w:t>
      </w:r>
      <w:r w:rsidR="007E6824">
        <w:t>n</w:t>
      </w:r>
      <w:r w:rsidR="0000593B">
        <w:t xml:space="preserve"> Blutungen oder Perf</w:t>
      </w:r>
      <w:r w:rsidR="000B22FA">
        <w:t>orationen im Kontext anamn</w:t>
      </w:r>
      <w:r w:rsidR="0000593B">
        <w:t>estischer NSAID-Therap</w:t>
      </w:r>
      <w:r w:rsidR="00F01195">
        <w:t>ie</w:t>
      </w:r>
    </w:p>
    <w:p w14:paraId="5DE5C290" w14:textId="7DBB58F8" w:rsidR="00F01195" w:rsidRDefault="00886F73" w:rsidP="007E3CB3">
      <w:pPr>
        <w:pStyle w:val="AuflistungQEP2020Punkt"/>
        <w:spacing w:before="0" w:after="0"/>
        <w:ind w:left="782" w:hanging="357"/>
      </w:pPr>
      <w:r>
        <w:t>ungeklärte Blutbildungsstörungen</w:t>
      </w:r>
    </w:p>
    <w:p w14:paraId="7D976E89" w14:textId="30CC2FC1" w:rsidR="007C5A20" w:rsidRDefault="00886F73" w:rsidP="007E3CB3">
      <w:pPr>
        <w:pStyle w:val="AuflistungQEP2020Punkt"/>
        <w:spacing w:before="0" w:after="0"/>
        <w:ind w:left="782" w:hanging="357"/>
      </w:pPr>
      <w:r>
        <w:t>(ASS-)</w:t>
      </w:r>
      <w:r w:rsidR="007C5A20">
        <w:t>Allergie, Asthma bronchiale, Unverträglichkeit</w:t>
      </w:r>
    </w:p>
    <w:p w14:paraId="0765DA50" w14:textId="5520BC71" w:rsidR="00F01195" w:rsidRDefault="00F01195" w:rsidP="007E3CB3">
      <w:pPr>
        <w:pStyle w:val="AuflistungQEP2020Punkt"/>
        <w:spacing w:before="0" w:after="0"/>
        <w:ind w:left="782" w:hanging="357"/>
      </w:pPr>
      <w:r>
        <w:t>…</w:t>
      </w:r>
    </w:p>
    <w:p w14:paraId="63EA13D7" w14:textId="77777777" w:rsidR="007D721A" w:rsidRPr="005F61D5" w:rsidRDefault="007D721A" w:rsidP="00BB1FEA">
      <w:pPr>
        <w:ind w:left="714" w:firstLine="284"/>
        <w:rPr>
          <w:rFonts w:ascii="Arial" w:hAnsi="Arial"/>
          <w:sz w:val="10"/>
          <w:szCs w:val="10"/>
        </w:rPr>
      </w:pPr>
    </w:p>
    <w:p w14:paraId="268B2B4B" w14:textId="487B23CF" w:rsidR="00F01195" w:rsidRPr="005770B6" w:rsidRDefault="00B033B1" w:rsidP="007E3CB3">
      <w:pPr>
        <w:ind w:left="737"/>
        <w:rPr>
          <w:rFonts w:ascii="Arial" w:hAnsi="Arial"/>
          <w:sz w:val="22"/>
          <w:szCs w:val="22"/>
        </w:rPr>
      </w:pPr>
      <w:r w:rsidRPr="005770B6">
        <w:rPr>
          <w:rFonts w:ascii="Arial" w:hAnsi="Arial"/>
          <w:b/>
          <w:sz w:val="22"/>
          <w:szCs w:val="22"/>
        </w:rPr>
        <w:t>K</w:t>
      </w:r>
      <w:r w:rsidR="000B22FA" w:rsidRPr="005770B6">
        <w:rPr>
          <w:rFonts w:ascii="Arial" w:hAnsi="Arial"/>
          <w:b/>
          <w:sz w:val="22"/>
          <w:szCs w:val="22"/>
        </w:rPr>
        <w:t>ein</w:t>
      </w:r>
      <w:r w:rsidRPr="005770B6">
        <w:rPr>
          <w:rFonts w:ascii="Arial" w:hAnsi="Arial"/>
          <w:b/>
          <w:sz w:val="22"/>
          <w:szCs w:val="22"/>
        </w:rPr>
        <w:t xml:space="preserve"> Ibuprofen </w:t>
      </w:r>
      <w:r w:rsidRPr="005770B6">
        <w:rPr>
          <w:rFonts w:ascii="Arial" w:hAnsi="Arial"/>
          <w:sz w:val="22"/>
          <w:szCs w:val="22"/>
        </w:rPr>
        <w:t xml:space="preserve">bei Patienten mit </w:t>
      </w:r>
      <w:r w:rsidRPr="00EF62EE">
        <w:rPr>
          <w:rFonts w:ascii="Arial" w:hAnsi="Arial"/>
          <w:sz w:val="22"/>
          <w:szCs w:val="22"/>
        </w:rPr>
        <w:t xml:space="preserve">koronaren Stents </w:t>
      </w:r>
      <w:r w:rsidRPr="006A4203">
        <w:rPr>
          <w:rFonts w:ascii="Arial" w:hAnsi="Arial"/>
          <w:b/>
          <w:bCs/>
          <w:iCs/>
          <w:sz w:val="22"/>
          <w:szCs w:val="22"/>
        </w:rPr>
        <w:t>und</w:t>
      </w:r>
      <w:r w:rsidRPr="00EF62EE">
        <w:rPr>
          <w:rFonts w:ascii="Arial" w:hAnsi="Arial"/>
          <w:sz w:val="22"/>
          <w:szCs w:val="22"/>
        </w:rPr>
        <w:t xml:space="preserve"> ASS-Therapie</w:t>
      </w:r>
      <w:r w:rsidR="005770B6">
        <w:rPr>
          <w:rFonts w:ascii="Arial" w:hAnsi="Arial"/>
          <w:sz w:val="22"/>
          <w:szCs w:val="22"/>
        </w:rPr>
        <w:br/>
      </w:r>
      <w:r w:rsidRPr="005770B6">
        <w:rPr>
          <w:rFonts w:ascii="Arial" w:hAnsi="Arial"/>
          <w:sz w:val="22"/>
          <w:szCs w:val="22"/>
        </w:rPr>
        <w:t xml:space="preserve">Thrombozytenaggregationshemmung wird deutlich </w:t>
      </w:r>
      <w:r w:rsidR="00FC4457" w:rsidRPr="005770B6">
        <w:rPr>
          <w:rFonts w:ascii="Arial" w:hAnsi="Arial"/>
          <w:sz w:val="22"/>
          <w:szCs w:val="22"/>
        </w:rPr>
        <w:t>beeinträchtigt</w:t>
      </w:r>
      <w:r w:rsidRPr="005770B6">
        <w:rPr>
          <w:rFonts w:ascii="Arial" w:hAnsi="Arial"/>
          <w:sz w:val="22"/>
          <w:szCs w:val="22"/>
        </w:rPr>
        <w:t>!</w:t>
      </w:r>
    </w:p>
    <w:p w14:paraId="1B32F6AC" w14:textId="34F8142E" w:rsidR="007D721A" w:rsidRPr="00BB1FEA" w:rsidRDefault="005770B6" w:rsidP="007E3CB3">
      <w:pPr>
        <w:ind w:left="737"/>
        <w:rPr>
          <w:rFonts w:ascii="Arial" w:hAnsi="Arial"/>
          <w:sz w:val="22"/>
          <w:szCs w:val="22"/>
        </w:rPr>
      </w:pPr>
      <w:r>
        <w:rPr>
          <w:rFonts w:ascii="Arial" w:hAnsi="Arial" w:cs="Calibri"/>
          <w:sz w:val="10"/>
          <w:szCs w:val="10"/>
        </w:rPr>
        <w:br/>
        <w:t xml:space="preserve"> </w:t>
      </w:r>
      <w:r w:rsidR="00B033B1" w:rsidRPr="005770B6">
        <w:rPr>
          <w:rFonts w:ascii="Arial" w:hAnsi="Arial"/>
          <w:b/>
          <w:bCs/>
          <w:sz w:val="22"/>
          <w:szCs w:val="22"/>
        </w:rPr>
        <w:t xml:space="preserve">Kein Diclofenac </w:t>
      </w:r>
      <w:r w:rsidR="00B033B1" w:rsidRPr="005770B6">
        <w:rPr>
          <w:rFonts w:ascii="Arial" w:hAnsi="Arial"/>
          <w:bCs/>
          <w:sz w:val="22"/>
          <w:szCs w:val="22"/>
        </w:rPr>
        <w:t xml:space="preserve">bei </w:t>
      </w:r>
      <w:r w:rsidR="006E2198" w:rsidRPr="005770B6">
        <w:rPr>
          <w:rFonts w:ascii="Arial" w:hAnsi="Arial"/>
          <w:sz w:val="22"/>
          <w:szCs w:val="22"/>
        </w:rPr>
        <w:t>Patienten mit</w:t>
      </w:r>
      <w:r w:rsidR="00BB1FEA">
        <w:rPr>
          <w:rFonts w:ascii="Arial" w:hAnsi="Arial"/>
          <w:sz w:val="22"/>
          <w:szCs w:val="22"/>
        </w:rPr>
        <w:t xml:space="preserve"> </w:t>
      </w:r>
      <w:r w:rsidR="006E2198" w:rsidRPr="00BB1FEA">
        <w:rPr>
          <w:rFonts w:ascii="Arial" w:hAnsi="Arial"/>
          <w:sz w:val="22"/>
          <w:szCs w:val="22"/>
        </w:rPr>
        <w:t>KHK</w:t>
      </w:r>
      <w:r w:rsidR="00BB1FEA">
        <w:rPr>
          <w:rFonts w:ascii="Arial" w:hAnsi="Arial"/>
          <w:sz w:val="22"/>
          <w:szCs w:val="22"/>
        </w:rPr>
        <w:t>,</w:t>
      </w:r>
      <w:r w:rsidR="00BB1FEA" w:rsidRPr="00BB1FEA">
        <w:rPr>
          <w:rFonts w:ascii="Arial" w:hAnsi="Arial"/>
          <w:sz w:val="22"/>
          <w:szCs w:val="22"/>
        </w:rPr>
        <w:t xml:space="preserve"> </w:t>
      </w:r>
      <w:r w:rsidR="006E2198" w:rsidRPr="00BB1FEA">
        <w:rPr>
          <w:rFonts w:ascii="Arial" w:hAnsi="Arial"/>
          <w:sz w:val="22"/>
          <w:szCs w:val="22"/>
        </w:rPr>
        <w:t>pAVK</w:t>
      </w:r>
      <w:r w:rsidR="00BB1FEA">
        <w:rPr>
          <w:rFonts w:ascii="Arial" w:hAnsi="Arial"/>
          <w:sz w:val="22"/>
          <w:szCs w:val="22"/>
        </w:rPr>
        <w:t>,</w:t>
      </w:r>
      <w:r w:rsidR="00BB1FEA" w:rsidRPr="00BB1FEA">
        <w:rPr>
          <w:rFonts w:ascii="Arial" w:hAnsi="Arial"/>
          <w:sz w:val="22"/>
          <w:szCs w:val="22"/>
        </w:rPr>
        <w:t xml:space="preserve"> </w:t>
      </w:r>
      <w:r w:rsidR="00BB1FEA">
        <w:rPr>
          <w:rFonts w:ascii="Arial" w:hAnsi="Arial"/>
          <w:sz w:val="22"/>
          <w:szCs w:val="22"/>
        </w:rPr>
        <w:t>zerebrovaskulärer</w:t>
      </w:r>
      <w:r w:rsidR="006E2198" w:rsidRPr="00BB1FEA">
        <w:rPr>
          <w:rFonts w:ascii="Arial" w:hAnsi="Arial"/>
          <w:sz w:val="22"/>
          <w:szCs w:val="22"/>
        </w:rPr>
        <w:t xml:space="preserve"> Erkrankung</w:t>
      </w:r>
      <w:r w:rsidR="00BB1FEA">
        <w:rPr>
          <w:rFonts w:ascii="Arial" w:hAnsi="Arial"/>
          <w:sz w:val="22"/>
          <w:szCs w:val="22"/>
        </w:rPr>
        <w:t>,</w:t>
      </w:r>
      <w:r w:rsidR="00BB1FEA" w:rsidRPr="00BB1FEA">
        <w:rPr>
          <w:rFonts w:ascii="Arial" w:hAnsi="Arial"/>
          <w:sz w:val="22"/>
          <w:szCs w:val="22"/>
        </w:rPr>
        <w:t xml:space="preserve"> </w:t>
      </w:r>
      <w:r w:rsidR="0021246D" w:rsidRPr="00BB1FEA">
        <w:rPr>
          <w:rFonts w:ascii="Arial" w:hAnsi="Arial"/>
          <w:sz w:val="22"/>
          <w:szCs w:val="22"/>
        </w:rPr>
        <w:t>…</w:t>
      </w:r>
    </w:p>
    <w:p w14:paraId="68597B09" w14:textId="5511FADB" w:rsidR="00B033B1" w:rsidRPr="001077EE" w:rsidRDefault="00677CFB" w:rsidP="007233D9">
      <w:pPr>
        <w:pStyle w:val="berschrift1QEP2020"/>
      </w:pPr>
      <w:r>
        <w:lastRenderedPageBreak/>
        <w:t>Paracetamol</w:t>
      </w:r>
    </w:p>
    <w:p w14:paraId="343F9F97" w14:textId="3CB0A9B7" w:rsidR="00204DC7" w:rsidRDefault="00B033B1" w:rsidP="00812D9F">
      <w:pPr>
        <w:pStyle w:val="AuflistungQEP2020Punkt"/>
      </w:pPr>
      <w:r w:rsidRPr="00204DC7">
        <w:rPr>
          <w:b/>
        </w:rPr>
        <w:t>Kein Paracetamol</w:t>
      </w:r>
      <w:r w:rsidRPr="00204DC7">
        <w:t xml:space="preserve"> bei </w:t>
      </w:r>
      <w:r w:rsidR="008B7C0F" w:rsidRPr="00204DC7">
        <w:t>schwer</w:t>
      </w:r>
      <w:r w:rsidR="00FC6DCD" w:rsidRPr="00204DC7">
        <w:t>er Leberinsuffizienz</w:t>
      </w:r>
      <w:r w:rsidR="00A416F8" w:rsidRPr="00204DC7">
        <w:t>, chronische</w:t>
      </w:r>
      <w:r w:rsidR="006A4203">
        <w:t>r</w:t>
      </w:r>
      <w:r w:rsidR="00A416F8" w:rsidRPr="00204DC7">
        <w:t xml:space="preserve"> Mange</w:t>
      </w:r>
      <w:r w:rsidR="00AD6D45" w:rsidRPr="00204DC7">
        <w:t xml:space="preserve">lernährung, Anorexie, Bulimie, </w:t>
      </w:r>
      <w:r w:rsidR="00A416F8" w:rsidRPr="00204DC7">
        <w:t>Kachexie</w:t>
      </w:r>
    </w:p>
    <w:p w14:paraId="675B555B" w14:textId="4B0F94C7" w:rsidR="003F448C" w:rsidRPr="00204DC7" w:rsidRDefault="005770B6" w:rsidP="00812D9F">
      <w:pPr>
        <w:pStyle w:val="AuflistungQEP2020Punkt"/>
      </w:pPr>
      <w:r>
        <w:t>b</w:t>
      </w:r>
      <w:r w:rsidR="008B7C0F" w:rsidRPr="00204DC7">
        <w:t xml:space="preserve">esondere Vorsicht bei </w:t>
      </w:r>
    </w:p>
    <w:p w14:paraId="29988F88" w14:textId="611FF53C" w:rsidR="003F448C" w:rsidRDefault="006A4203" w:rsidP="00812D9F">
      <w:pPr>
        <w:pStyle w:val="AuflistungQEP2020Punkt"/>
        <w:numPr>
          <w:ilvl w:val="1"/>
          <w:numId w:val="15"/>
        </w:numPr>
        <w:spacing w:before="0" w:after="0"/>
      </w:pPr>
      <w:r>
        <w:t>h</w:t>
      </w:r>
      <w:r w:rsidR="00C569F6">
        <w:t>epatozellulärer Insuffizienz</w:t>
      </w:r>
    </w:p>
    <w:p w14:paraId="46433B50" w14:textId="77777777" w:rsidR="003F448C" w:rsidRDefault="008B7C0F" w:rsidP="00812D9F">
      <w:pPr>
        <w:pStyle w:val="AuflistungQEP2020Punkt"/>
        <w:numPr>
          <w:ilvl w:val="1"/>
          <w:numId w:val="15"/>
        </w:numPr>
        <w:spacing w:before="0" w:after="0"/>
      </w:pPr>
      <w:r>
        <w:t xml:space="preserve">chronischem </w:t>
      </w:r>
      <w:r w:rsidR="003F448C">
        <w:t>Alkoholmissbrauch</w:t>
      </w:r>
    </w:p>
    <w:p w14:paraId="0A3CB85C" w14:textId="272EAC5A" w:rsidR="003F448C" w:rsidRDefault="00A416F8" w:rsidP="00812D9F">
      <w:pPr>
        <w:pStyle w:val="AuflistungQEP2020Punkt"/>
        <w:numPr>
          <w:ilvl w:val="1"/>
          <w:numId w:val="15"/>
        </w:numPr>
        <w:spacing w:before="0" w:after="0"/>
      </w:pPr>
      <w:r>
        <w:t>schwerer Niereninsuffizienz (</w:t>
      </w:r>
      <w:r w:rsidR="00C569F6">
        <w:t>Kreatinin-Clearance &lt;10 ml/min)</w:t>
      </w:r>
    </w:p>
    <w:p w14:paraId="4BD1FFC8" w14:textId="64315A67" w:rsidR="00B033B1" w:rsidRDefault="00F46C32" w:rsidP="00812D9F">
      <w:pPr>
        <w:pStyle w:val="AuflistungQEP2020Punkt"/>
        <w:numPr>
          <w:ilvl w:val="1"/>
          <w:numId w:val="15"/>
        </w:numPr>
        <w:spacing w:before="0" w:after="0"/>
      </w:pPr>
      <w:r>
        <w:t>Dehydratation</w:t>
      </w:r>
    </w:p>
    <w:p w14:paraId="3FA1D6DD" w14:textId="480593E0" w:rsidR="00FC6DCD" w:rsidRDefault="00D0489B" w:rsidP="00812D9F">
      <w:pPr>
        <w:pStyle w:val="AuflistungQEP2020Punkt"/>
        <w:numPr>
          <w:ilvl w:val="1"/>
          <w:numId w:val="15"/>
        </w:numPr>
        <w:spacing w:before="0" w:after="0"/>
      </w:pPr>
      <w:r>
        <w:t>…</w:t>
      </w:r>
    </w:p>
    <w:p w14:paraId="524E6AA1" w14:textId="3DC4DF75" w:rsidR="00B033B1" w:rsidRDefault="00EF62EE" w:rsidP="00812D9F">
      <w:pPr>
        <w:pStyle w:val="AuflistungQEP2020Punkt"/>
      </w:pPr>
      <w:r>
        <w:t>k</w:t>
      </w:r>
      <w:r w:rsidR="00B033B1">
        <w:t xml:space="preserve">eine Verschreibung ohne </w:t>
      </w:r>
      <w:r w:rsidR="00B033B1" w:rsidRPr="000443E0">
        <w:t>Angabe der Tageshöchstdosis</w:t>
      </w:r>
      <w:r w:rsidR="00B033B1">
        <w:t xml:space="preserve">. </w:t>
      </w:r>
      <w:r w:rsidR="00B033B1" w:rsidRPr="000443E0">
        <w:t>Limitierung auf max. 2-3 Tage</w:t>
      </w:r>
      <w:r w:rsidR="00B033B1">
        <w:t xml:space="preserve">. </w:t>
      </w:r>
    </w:p>
    <w:p w14:paraId="255D8D90" w14:textId="4CD366E5" w:rsidR="00B033B1" w:rsidRDefault="00EF62EE" w:rsidP="00812D9F">
      <w:pPr>
        <w:pStyle w:val="AuflistungQEP2020Punkt"/>
        <w:numPr>
          <w:ilvl w:val="1"/>
          <w:numId w:val="15"/>
        </w:numPr>
        <w:spacing w:before="0" w:after="0"/>
      </w:pPr>
      <w:r>
        <w:t>b</w:t>
      </w:r>
      <w:r w:rsidR="00B033B1">
        <w:t>esondere Vorsicht bei</w:t>
      </w:r>
      <w:r w:rsidR="00B033B1" w:rsidRPr="000443E0">
        <w:rPr>
          <w:b/>
        </w:rPr>
        <w:t xml:space="preserve"> Paracetamol i.</w:t>
      </w:r>
      <w:r w:rsidR="006132BA">
        <w:rPr>
          <w:b/>
        </w:rPr>
        <w:t xml:space="preserve"> </w:t>
      </w:r>
      <w:r w:rsidR="00B033B1" w:rsidRPr="000443E0">
        <w:rPr>
          <w:b/>
        </w:rPr>
        <w:t>v.</w:t>
      </w:r>
    </w:p>
    <w:p w14:paraId="110C9672" w14:textId="7C5FFE42" w:rsidR="00B033B1" w:rsidRDefault="00EF62EE" w:rsidP="00812D9F">
      <w:pPr>
        <w:pStyle w:val="AuflistungQEP2020Punkt"/>
        <w:numPr>
          <w:ilvl w:val="1"/>
          <w:numId w:val="15"/>
        </w:numPr>
        <w:spacing w:before="0" w:after="0"/>
      </w:pPr>
      <w:r>
        <w:t>b</w:t>
      </w:r>
      <w:r w:rsidR="00E311FC">
        <w:t xml:space="preserve">ei Erwachsenen mit Gewicht &gt; 50 kg: </w:t>
      </w:r>
      <w:r w:rsidR="00B033B1">
        <w:t xml:space="preserve">max. 30 mg/ kg KG bei einmaliger Gabe, </w:t>
      </w:r>
      <w:r w:rsidR="007B6645" w:rsidRPr="00EF62EE">
        <w:t xml:space="preserve">max. </w:t>
      </w:r>
      <w:r w:rsidR="00B033B1" w:rsidRPr="00EF62EE">
        <w:t>Tagesdosis</w:t>
      </w:r>
      <w:r w:rsidR="00B033B1">
        <w:t>: 60 mg/ kg KG</w:t>
      </w:r>
      <w:r w:rsidR="00E6626C">
        <w:t>, bei Erwachsenen</w:t>
      </w:r>
      <w:r w:rsidR="00E403C4">
        <w:t xml:space="preserve"> 4g</w:t>
      </w:r>
    </w:p>
    <w:p w14:paraId="2AF451AE" w14:textId="0165A9B4" w:rsidR="00B033B1" w:rsidRDefault="00CF2ED3" w:rsidP="00812D9F">
      <w:pPr>
        <w:pStyle w:val="AuflistungQEP2020Punkt"/>
        <w:numPr>
          <w:ilvl w:val="1"/>
          <w:numId w:val="15"/>
        </w:numPr>
        <w:spacing w:before="0" w:after="0"/>
      </w:pPr>
      <w:r>
        <w:t>Cave kachektische Patienten</w:t>
      </w:r>
    </w:p>
    <w:p w14:paraId="79EE57E0" w14:textId="77777777" w:rsidR="00B033B1" w:rsidRDefault="00B033B1" w:rsidP="00812D9F">
      <w:pPr>
        <w:pStyle w:val="AuflistungQEP2020Punkt"/>
        <w:numPr>
          <w:ilvl w:val="1"/>
          <w:numId w:val="15"/>
        </w:numPr>
        <w:spacing w:before="0" w:after="0"/>
      </w:pPr>
      <w:r>
        <w:t xml:space="preserve">aufgrund der relevanten Gefahr toxischer Überdosierungen </w:t>
      </w:r>
      <w:r w:rsidRPr="00EF62EE">
        <w:rPr>
          <w:b/>
        </w:rPr>
        <w:t>bei Kindern nur nach ärztlicher Anordnung!</w:t>
      </w:r>
    </w:p>
    <w:p w14:paraId="47AE1A25" w14:textId="1754177A" w:rsidR="00B033B1" w:rsidRPr="00225883" w:rsidRDefault="00677CFB" w:rsidP="007233D9">
      <w:pPr>
        <w:pStyle w:val="berschrift1QEP2020"/>
      </w:pPr>
      <w:r>
        <w:t>Pir</w:t>
      </w:r>
      <w:r w:rsidR="000A1F7A">
        <w:t>i</w:t>
      </w:r>
      <w:r>
        <w:t>tramid</w:t>
      </w:r>
    </w:p>
    <w:p w14:paraId="7D2DDB53" w14:textId="77777777" w:rsidR="00B033B1" w:rsidRDefault="00B033B1" w:rsidP="00812D9F">
      <w:pPr>
        <w:pStyle w:val="AuflistungQEP2020Punkt"/>
        <w:spacing w:before="0" w:after="0"/>
        <w:ind w:left="782" w:hanging="357"/>
      </w:pPr>
      <w:r>
        <w:t xml:space="preserve">Gabe nur im Aufwachraum zulässig </w:t>
      </w:r>
    </w:p>
    <w:p w14:paraId="6343EFD8" w14:textId="236D7AEC" w:rsidR="00B033B1" w:rsidRPr="00EF62EE" w:rsidRDefault="007F109F" w:rsidP="00812D9F">
      <w:pPr>
        <w:pStyle w:val="AuflistungQEP2020Punkt"/>
        <w:spacing w:before="0" w:after="0"/>
        <w:ind w:left="782" w:hanging="357"/>
      </w:pPr>
      <w:r w:rsidRPr="00EF62EE">
        <w:t xml:space="preserve">Messung </w:t>
      </w:r>
      <w:r w:rsidRPr="00571E27">
        <w:t>Sauerstoffsättigung (</w:t>
      </w:r>
      <w:r w:rsidR="00B033B1" w:rsidRPr="00571E27">
        <w:t>SaO2</w:t>
      </w:r>
      <w:r w:rsidRPr="00571E27">
        <w:t>)</w:t>
      </w:r>
      <w:r w:rsidR="00B033B1" w:rsidRPr="00EF62EE">
        <w:t xml:space="preserve"> obligat</w:t>
      </w:r>
    </w:p>
    <w:p w14:paraId="4785FF0B" w14:textId="082D2F1F" w:rsidR="004B4004" w:rsidRDefault="00B033B1" w:rsidP="00812D9F">
      <w:pPr>
        <w:pStyle w:val="AuflistungQEP2020Punkt"/>
        <w:spacing w:before="0" w:after="0"/>
        <w:ind w:left="782" w:hanging="357"/>
      </w:pPr>
      <w:r w:rsidRPr="00100062">
        <w:t>Entlassung aus Aufwachraum frühesten</w:t>
      </w:r>
      <w:r w:rsidR="006A4203">
        <w:t xml:space="preserve">s 20 min nach Medikamentengabe </w:t>
      </w:r>
      <w:r w:rsidRPr="006A4203">
        <w:rPr>
          <w:b/>
        </w:rPr>
        <w:t>Voraussetzung</w:t>
      </w:r>
      <w:r w:rsidRPr="00100062">
        <w:t>: Patient</w:t>
      </w:r>
      <w:r w:rsidR="0094773F" w:rsidRPr="00100062">
        <w:t>/in</w:t>
      </w:r>
      <w:r w:rsidRPr="00100062">
        <w:t xml:space="preserve"> ist ansprechbar und </w:t>
      </w:r>
      <w:r w:rsidR="006A4203">
        <w:t>hat eine adäquate Spontanatmung</w:t>
      </w:r>
    </w:p>
    <w:p w14:paraId="6EFB250B" w14:textId="0259CAA8" w:rsidR="004B4004" w:rsidRDefault="004B4004" w:rsidP="004B4004">
      <w:pPr>
        <w:rPr>
          <w:rFonts w:ascii="Arial" w:hAnsi="Arial" w:cs="Arial"/>
          <w:sz w:val="22"/>
          <w:szCs w:val="22"/>
        </w:rPr>
      </w:pPr>
    </w:p>
    <w:p w14:paraId="49C03817" w14:textId="77777777" w:rsidR="006462DE" w:rsidRPr="004B4004" w:rsidRDefault="006462DE" w:rsidP="004B4004">
      <w:pPr>
        <w:rPr>
          <w:rFonts w:ascii="Arial" w:hAnsi="Arial" w:cs="Arial"/>
          <w:sz w:val="22"/>
          <w:szCs w:val="22"/>
        </w:rPr>
      </w:pPr>
    </w:p>
    <w:p w14:paraId="01D0C746" w14:textId="15B5CD12" w:rsidR="009630EF" w:rsidRPr="00567537" w:rsidRDefault="009630EF" w:rsidP="006C0284">
      <w:pPr>
        <w:pStyle w:val="berschrift1QEP2020"/>
        <w:spacing w:before="0" w:after="0"/>
      </w:pPr>
      <w:r w:rsidRPr="00567537">
        <w:t>Mitgeltende Dokumente</w:t>
      </w:r>
    </w:p>
    <w:p w14:paraId="01F0E36F" w14:textId="77777777" w:rsidR="00550221" w:rsidRPr="005F61D5" w:rsidRDefault="00550221" w:rsidP="006C0284">
      <w:pPr>
        <w:rPr>
          <w:rFonts w:ascii="Arial" w:eastAsia="Times New Roman" w:hAnsi="Arial" w:cs="Arial"/>
          <w:i/>
          <w:color w:val="808080" w:themeColor="background1" w:themeShade="80"/>
          <w:sz w:val="22"/>
          <w:szCs w:val="22"/>
        </w:rPr>
      </w:pPr>
      <w:r w:rsidRPr="005F61D5">
        <w:rPr>
          <w:rFonts w:ascii="Arial" w:eastAsia="Times New Roman" w:hAnsi="Arial" w:cs="Arial"/>
          <w:i/>
          <w:color w:val="808080" w:themeColor="background1" w:themeShade="80"/>
          <w:sz w:val="22"/>
          <w:szCs w:val="22"/>
        </w:rPr>
        <w:t>Interne Regelung Aufklärung und Einwilligung</w:t>
      </w:r>
    </w:p>
    <w:p w14:paraId="6A3313B4" w14:textId="77777777" w:rsidR="00550221" w:rsidRPr="005F61D5" w:rsidRDefault="00550221" w:rsidP="006C0284">
      <w:pPr>
        <w:rPr>
          <w:rFonts w:ascii="Arial" w:eastAsia="Times New Roman" w:hAnsi="Arial" w:cs="Arial"/>
          <w:i/>
          <w:color w:val="808080" w:themeColor="background1" w:themeShade="80"/>
          <w:sz w:val="22"/>
          <w:szCs w:val="22"/>
        </w:rPr>
      </w:pPr>
      <w:r w:rsidRPr="005F61D5">
        <w:rPr>
          <w:rFonts w:ascii="Arial" w:eastAsia="Times New Roman" w:hAnsi="Arial" w:cs="Arial"/>
          <w:i/>
          <w:color w:val="808080" w:themeColor="background1" w:themeShade="80"/>
          <w:sz w:val="22"/>
          <w:szCs w:val="22"/>
        </w:rPr>
        <w:t>Aufklärungsbogen</w:t>
      </w:r>
    </w:p>
    <w:p w14:paraId="17E28232" w14:textId="6E90D726" w:rsidR="009117EB" w:rsidRPr="009117EB" w:rsidRDefault="001A6AF0" w:rsidP="006C0284">
      <w:pPr>
        <w:rPr>
          <w:rFonts w:ascii="Arial" w:eastAsia="Times New Roman" w:hAnsi="Arial" w:cs="Arial"/>
          <w:i/>
          <w:color w:val="808080" w:themeColor="background1" w:themeShade="80"/>
          <w:sz w:val="22"/>
          <w:szCs w:val="22"/>
        </w:rPr>
      </w:pPr>
      <w:r w:rsidRPr="005F61D5">
        <w:rPr>
          <w:rFonts w:ascii="Arial" w:eastAsia="Times New Roman" w:hAnsi="Arial" w:cs="Arial"/>
          <w:i/>
          <w:color w:val="808080" w:themeColor="background1" w:themeShade="80"/>
          <w:sz w:val="22"/>
          <w:szCs w:val="22"/>
        </w:rPr>
        <w:t>Numerische Rating-</w:t>
      </w:r>
      <w:r w:rsidR="00D92BCE" w:rsidRPr="005F61D5">
        <w:rPr>
          <w:rFonts w:ascii="Arial" w:eastAsia="Times New Roman" w:hAnsi="Arial" w:cs="Arial"/>
          <w:i/>
          <w:color w:val="808080" w:themeColor="background1" w:themeShade="80"/>
          <w:sz w:val="22"/>
          <w:szCs w:val="22"/>
        </w:rPr>
        <w:t>Skala</w:t>
      </w:r>
    </w:p>
    <w:sectPr w:rsidR="009117EB" w:rsidRPr="009117EB" w:rsidSect="00B27189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7" w:h="16840" w:code="9"/>
      <w:pgMar w:top="1361" w:right="1134" w:bottom="1134" w:left="1134" w:header="709" w:footer="1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6CD278" w14:textId="77777777" w:rsidR="00AD00B1" w:rsidRDefault="00AD00B1" w:rsidP="00D13DDE">
      <w:r>
        <w:separator/>
      </w:r>
    </w:p>
  </w:endnote>
  <w:endnote w:type="continuationSeparator" w:id="0">
    <w:p w14:paraId="22F15373" w14:textId="77777777" w:rsidR="00AD00B1" w:rsidRDefault="00AD00B1" w:rsidP="00D13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226423" w14:textId="77777777" w:rsidR="002A6F03" w:rsidRDefault="002A6F0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KBVTabelle12"/>
      <w:tblW w:w="5000" w:type="pct"/>
      <w:tblInd w:w="0" w:type="dxa"/>
      <w:tblBorders>
        <w:top w:val="single" w:sz="4" w:space="0" w:color="F76409"/>
        <w:bottom w:val="none" w:sz="0" w:space="0" w:color="auto"/>
        <w:insideH w:val="single" w:sz="4" w:space="0" w:color="F76409"/>
        <w:insideV w:val="single" w:sz="4" w:space="0" w:color="F76409"/>
      </w:tblBorders>
      <w:tblLayout w:type="fixed"/>
      <w:tblLook w:val="04A0" w:firstRow="1" w:lastRow="0" w:firstColumn="1" w:lastColumn="0" w:noHBand="0" w:noVBand="1"/>
    </w:tblPr>
    <w:tblGrid>
      <w:gridCol w:w="4920"/>
      <w:gridCol w:w="4719"/>
    </w:tblGrid>
    <w:tr w:rsidR="00AD00B1" w:rsidRPr="005913E7" w14:paraId="3E042523" w14:textId="77777777" w:rsidTr="009A0243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2552" w:type="pct"/>
        </w:tcPr>
        <w:p w14:paraId="21BB747D" w14:textId="0C884916" w:rsidR="00AD00B1" w:rsidRPr="00E33067" w:rsidRDefault="00AD00B1" w:rsidP="00E33067">
          <w:pPr>
            <w:tabs>
              <w:tab w:val="center" w:pos="4536"/>
              <w:tab w:val="right" w:pos="9072"/>
            </w:tabs>
            <w:spacing w:line="240" w:lineRule="auto"/>
            <w:rPr>
              <w:rFonts w:ascii="Arial" w:eastAsiaTheme="minorHAnsi" w:hAnsi="Arial" w:cs="Arial"/>
              <w:color w:val="auto"/>
              <w:sz w:val="16"/>
              <w:szCs w:val="16"/>
              <w:lang w:eastAsia="en-US"/>
              <w14:textOutline w14:w="0" w14:cap="rnd" w14:cmpd="sng" w14:algn="ctr">
                <w14:noFill/>
                <w14:prstDash w14:val="solid"/>
                <w14:bevel/>
              </w14:textOutline>
            </w:rPr>
          </w:pPr>
          <w:r w:rsidRPr="00E33067">
            <w:rPr>
              <w:rFonts w:ascii="Arial" w:eastAsiaTheme="minorHAnsi" w:hAnsi="Arial" w:cs="Arial"/>
              <w:b w:val="0"/>
              <w:color w:val="auto"/>
              <w:sz w:val="16"/>
              <w:szCs w:val="16"/>
              <w:lang w:eastAsia="en-US"/>
              <w14:textOutline w14:w="0" w14:cap="rnd" w14:cmpd="sng" w14:algn="ctr">
                <w14:noFill/>
                <w14:prstDash w14:val="solid"/>
                <w14:bevel/>
              </w14:textOutline>
            </w:rPr>
            <w:t xml:space="preserve">erstellt: </w:t>
          </w:r>
          <w:r>
            <w:rPr>
              <w:rFonts w:ascii="Arial" w:eastAsiaTheme="minorHAnsi" w:hAnsi="Arial" w:cs="Arial"/>
              <w:b w:val="0"/>
              <w:color w:val="auto"/>
              <w:sz w:val="16"/>
              <w:szCs w:val="16"/>
              <w:lang w:eastAsia="en-US"/>
              <w14:textOutline w14:w="0" w14:cap="rnd" w14:cmpd="sng" w14:algn="ctr">
                <w14:noFill/>
                <w14:prstDash w14:val="solid"/>
                <w14:bevel/>
              </w14:textOutline>
            </w:rPr>
            <w:t>01.06.2021</w:t>
          </w:r>
          <w:r w:rsidRPr="00E33067">
            <w:rPr>
              <w:rFonts w:ascii="Arial" w:eastAsiaTheme="minorHAnsi" w:hAnsi="Arial" w:cs="Arial"/>
              <w:b w:val="0"/>
              <w:color w:val="auto"/>
              <w:sz w:val="16"/>
              <w:szCs w:val="16"/>
              <w:lang w:eastAsia="en-US"/>
              <w14:textOutline w14:w="0" w14:cap="rnd" w14:cmpd="sng" w14:algn="ctr">
                <w14:noFill/>
                <w14:prstDash w14:val="solid"/>
                <w14:bevel/>
              </w14:textOutline>
            </w:rPr>
            <w:t>, gez. Fr. Schnell</w:t>
          </w:r>
        </w:p>
        <w:p w14:paraId="6B07C84F" w14:textId="18EB1927" w:rsidR="00AD00B1" w:rsidRPr="00390E82" w:rsidRDefault="00AD00B1" w:rsidP="00C312C1">
          <w:pPr>
            <w:pStyle w:val="Fuzeile"/>
            <w:spacing w:line="240" w:lineRule="auto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 w:rsidRPr="00E33067">
            <w:rPr>
              <w:rFonts w:ascii="Arial" w:eastAsiaTheme="minorHAnsi" w:hAnsi="Arial" w:cs="Arial"/>
              <w:b w:val="0"/>
              <w:color w:val="auto"/>
              <w:sz w:val="16"/>
              <w:szCs w:val="16"/>
              <w:lang w:eastAsia="en-US"/>
              <w14:textOutline w14:w="0" w14:cap="rnd" w14:cmpd="sng" w14:algn="ctr">
                <w14:noFill/>
                <w14:prstDash w14:val="solid"/>
                <w14:bevel/>
              </w14:textOutline>
            </w:rPr>
            <w:t xml:space="preserve">geprüft und freigegeben: </w:t>
          </w:r>
          <w:r>
            <w:rPr>
              <w:rFonts w:ascii="Arial" w:eastAsiaTheme="minorHAnsi" w:hAnsi="Arial" w:cs="Arial"/>
              <w:b w:val="0"/>
              <w:color w:val="auto"/>
              <w:sz w:val="16"/>
              <w:szCs w:val="16"/>
              <w:lang w:eastAsia="en-US"/>
              <w14:textOutline w14:w="0" w14:cap="rnd" w14:cmpd="sng" w14:algn="ctr">
                <w14:noFill/>
                <w14:prstDash w14:val="solid"/>
                <w14:bevel/>
              </w14:textOutline>
            </w:rPr>
            <w:t>08.06.2021</w:t>
          </w:r>
          <w:r w:rsidRPr="00E33067">
            <w:rPr>
              <w:rFonts w:ascii="Arial" w:eastAsiaTheme="minorHAnsi" w:hAnsi="Arial" w:cs="Arial"/>
              <w:b w:val="0"/>
              <w:color w:val="auto"/>
              <w:sz w:val="16"/>
              <w:szCs w:val="16"/>
              <w:lang w:eastAsia="en-US"/>
              <w14:textOutline w14:w="0" w14:cap="rnd" w14:cmpd="sng" w14:algn="ctr">
                <w14:noFill/>
                <w14:prstDash w14:val="solid"/>
                <w14:bevel/>
              </w14:textOutline>
            </w:rPr>
            <w:t>, gez. Dr. Spritze</w:t>
          </w:r>
        </w:p>
      </w:tc>
      <w:tc>
        <w:tcPr>
          <w:tcW w:w="2448" w:type="pct"/>
        </w:tcPr>
        <w:p w14:paraId="249C7EFA" w14:textId="35D3F53B" w:rsidR="00AD00B1" w:rsidRPr="0049716F" w:rsidRDefault="00AD00B1" w:rsidP="00D962B1">
          <w:pPr>
            <w:pStyle w:val="Fuzeile"/>
            <w:spacing w:line="240" w:lineRule="auto"/>
            <w:jc w:val="right"/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</w:pP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begin"/>
          </w:r>
          <w:r w:rsidRPr="0049716F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instrText xml:space="preserve"> FILENAME  \* MERGEFORMAT </w:instrText>
          </w: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separate"/>
          </w:r>
          <w:r w:rsidR="002A6F03">
            <w:rPr>
              <w:rFonts w:ascii="Arial" w:hAnsi="Arial" w:cs="Arial"/>
              <w:b w:val="0"/>
              <w:noProof/>
              <w:color w:val="000000" w:themeColor="text1"/>
              <w:sz w:val="16"/>
              <w:szCs w:val="16"/>
            </w:rPr>
            <w:t>1.3.3_(2)_Akutschmerz-Management_perioperative_Medikation_0.0.docx</w:t>
          </w: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end"/>
          </w:r>
        </w:p>
        <w:p w14:paraId="22C01576" w14:textId="5C3CB2F3" w:rsidR="00AD00B1" w:rsidRPr="0049716F" w:rsidRDefault="00AD00B1" w:rsidP="00D962B1">
          <w:pPr>
            <w:pStyle w:val="Fuzeile"/>
            <w:spacing w:line="240" w:lineRule="auto"/>
            <w:jc w:val="right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Seite 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begin"/>
          </w:r>
          <w:r w:rsidRPr="00571931">
            <w:rPr>
              <w:rFonts w:ascii="Arial" w:hAnsi="Arial" w:cs="Arial"/>
              <w:b w:val="0"/>
              <w:bCs/>
              <w:color w:val="000000" w:themeColor="text1"/>
              <w:sz w:val="16"/>
              <w:szCs w:val="16"/>
            </w:rPr>
            <w:instrText>PAGE  \* Arabic  \* MERGEFORMAT</w:instrTex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separate"/>
          </w:r>
          <w:r w:rsidR="002A6F03">
            <w:rPr>
              <w:rFonts w:ascii="Arial" w:hAnsi="Arial" w:cs="Arial"/>
              <w:b w:val="0"/>
              <w:bCs/>
              <w:noProof/>
              <w:color w:val="000000" w:themeColor="text1"/>
              <w:sz w:val="16"/>
              <w:szCs w:val="16"/>
            </w:rPr>
            <w:t>1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end"/>
          </w:r>
          <w:r w:rsidRPr="00571931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t xml:space="preserve"> von 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begin"/>
          </w:r>
          <w:r w:rsidRPr="00571931">
            <w:rPr>
              <w:rFonts w:ascii="Arial" w:hAnsi="Arial" w:cs="Arial"/>
              <w:b w:val="0"/>
              <w:bCs/>
              <w:color w:val="000000" w:themeColor="text1"/>
              <w:sz w:val="16"/>
              <w:szCs w:val="16"/>
            </w:rPr>
            <w:instrText>NUMPAGES  \* Arabic  \* MERGEFORMAT</w:instrTex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separate"/>
          </w:r>
          <w:r w:rsidR="002A6F03">
            <w:rPr>
              <w:rFonts w:ascii="Arial" w:hAnsi="Arial" w:cs="Arial"/>
              <w:b w:val="0"/>
              <w:bCs/>
              <w:noProof/>
              <w:color w:val="000000" w:themeColor="text1"/>
              <w:sz w:val="16"/>
              <w:szCs w:val="16"/>
            </w:rPr>
            <w:t>3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end"/>
          </w:r>
        </w:p>
      </w:tc>
    </w:tr>
  </w:tbl>
  <w:p w14:paraId="40117E51" w14:textId="77777777" w:rsidR="00AD00B1" w:rsidRDefault="00AD00B1" w:rsidP="0049716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3FE541" w14:textId="77777777" w:rsidR="002A6F03" w:rsidRDefault="002A6F0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1FD3A8" w14:textId="77777777" w:rsidR="00AD00B1" w:rsidRDefault="00AD00B1" w:rsidP="00D13DDE">
      <w:r w:rsidRPr="00FC768A">
        <w:t>________</w:t>
      </w:r>
      <w:r>
        <w:t>________</w:t>
      </w:r>
    </w:p>
  </w:footnote>
  <w:footnote w:type="continuationSeparator" w:id="0">
    <w:p w14:paraId="2C4A19D3" w14:textId="77777777" w:rsidR="00AD00B1" w:rsidRDefault="00AD00B1" w:rsidP="00D13DDE">
      <w:r>
        <w:continuationSeparator/>
      </w:r>
    </w:p>
  </w:footnote>
  <w:footnote w:id="1">
    <w:p w14:paraId="16265977" w14:textId="75A5F834" w:rsidR="00AD00B1" w:rsidRPr="00125D94" w:rsidRDefault="00AD00B1" w:rsidP="00125D94">
      <w:pPr>
        <w:jc w:val="both"/>
        <w:rPr>
          <w:rFonts w:ascii="Arial" w:hAnsi="Arial" w:cs="Arial"/>
          <w:sz w:val="16"/>
          <w:szCs w:val="16"/>
        </w:rPr>
      </w:pPr>
      <w:r w:rsidRPr="00125D94">
        <w:rPr>
          <w:rStyle w:val="Funotenzeichen"/>
          <w:rFonts w:ascii="Arial" w:hAnsi="Arial" w:cs="Arial"/>
          <w:sz w:val="16"/>
          <w:szCs w:val="16"/>
        </w:rPr>
        <w:footnoteRef/>
      </w:r>
      <w:r w:rsidRPr="00125D94">
        <w:rPr>
          <w:rFonts w:ascii="Arial" w:hAnsi="Arial" w:cs="Arial"/>
          <w:sz w:val="16"/>
          <w:szCs w:val="16"/>
        </w:rPr>
        <w:t xml:space="preserve"> </w:t>
      </w:r>
      <w:r w:rsidRPr="00125D94">
        <w:rPr>
          <w:rFonts w:ascii="Arial" w:eastAsiaTheme="minorHAnsi" w:hAnsi="Arial" w:cs="Arial"/>
          <w:color w:val="auto"/>
          <w:sz w:val="16"/>
          <w:szCs w:val="16"/>
          <w:lang w:eastAsia="en-US"/>
          <w14:textOutline w14:w="0" w14:cap="rnd" w14:cmpd="sng" w14:algn="ctr">
            <w14:noFill/>
            <w14:prstDash w14:val="solid"/>
            <w14:bevel/>
          </w14:textOutline>
        </w:rPr>
        <w:t>Achtung: Es handelt sich um ein Beispiel für eine ambulant operierende Praxis. Bitte passen Sie es auf Ihre Praxis an und prüfen Sie die fachliche Aktualität!</w:t>
      </w:r>
      <w:bookmarkStart w:id="0" w:name="_GoBack"/>
      <w:bookmarkEnd w:id="0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0CB12E" w14:textId="77777777" w:rsidR="002A6F03" w:rsidRDefault="002A6F0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KBVTabelle1"/>
      <w:tblW w:w="0" w:type="auto"/>
      <w:tblInd w:w="-142" w:type="dxa"/>
      <w:tblBorders>
        <w:bottom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0"/>
      <w:gridCol w:w="5812"/>
      <w:gridCol w:w="1979"/>
    </w:tblGrid>
    <w:tr w:rsidR="00AD00B1" w:rsidRPr="005913E7" w14:paraId="1839699F" w14:textId="77777777" w:rsidTr="000D0194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1980" w:type="dxa"/>
        </w:tcPr>
        <w:p w14:paraId="1776136D" w14:textId="77777777" w:rsidR="00AD00B1" w:rsidRDefault="00AD00B1" w:rsidP="00390E82">
          <w:pPr>
            <w:pStyle w:val="Kopfzeile"/>
            <w:tabs>
              <w:tab w:val="clear" w:pos="4536"/>
              <w:tab w:val="clear" w:pos="9072"/>
              <w:tab w:val="center" w:pos="3251"/>
            </w:tabs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</w:pP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Praxis</w:t>
          </w:r>
          <w:r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 xml:space="preserve"> </w:t>
          </w: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/</w:t>
          </w:r>
          <w:r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 xml:space="preserve"> </w:t>
          </w: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MVZ</w:t>
          </w:r>
        </w:p>
        <w:p w14:paraId="27D407FA" w14:textId="77777777" w:rsidR="00AD00B1" w:rsidRPr="000D0194" w:rsidRDefault="00AD00B1" w:rsidP="00390E82">
          <w:pPr>
            <w:pStyle w:val="Kopfzeile"/>
            <w:tabs>
              <w:tab w:val="clear" w:pos="4536"/>
              <w:tab w:val="clear" w:pos="9072"/>
              <w:tab w:val="center" w:pos="3251"/>
            </w:tabs>
            <w:rPr>
              <w:rFonts w:ascii="Arial" w:hAnsi="Arial" w:cs="Arial"/>
              <w:b w:val="0"/>
              <w:color w:val="808080" w:themeColor="background1" w:themeShade="80"/>
            </w:rPr>
          </w:pPr>
          <w:r w:rsidRPr="000D0194">
            <w:rPr>
              <w:rFonts w:ascii="Arial" w:hAnsi="Arial" w:cs="Arial"/>
              <w:b w:val="0"/>
              <w:color w:val="808080" w:themeColor="background1" w:themeShade="80"/>
            </w:rPr>
            <w:t>evtl. Logo</w:t>
          </w:r>
        </w:p>
      </w:tc>
      <w:tc>
        <w:tcPr>
          <w:tcW w:w="5812" w:type="dxa"/>
        </w:tcPr>
        <w:p w14:paraId="249C75CB" w14:textId="77777777" w:rsidR="00AD00B1" w:rsidRDefault="00AD00B1" w:rsidP="000D0194">
          <w:pPr>
            <w:pStyle w:val="Kopfzeile"/>
            <w:jc w:val="center"/>
            <w:rPr>
              <w:rFonts w:ascii="Arial" w:hAnsi="Arial" w:cs="Arial"/>
              <w:b w:val="0"/>
              <w:color w:val="auto"/>
              <w:sz w:val="28"/>
              <w:szCs w:val="28"/>
            </w:rPr>
          </w:pPr>
          <w:r w:rsidRPr="00A559F9">
            <w:rPr>
              <w:rFonts w:ascii="Arial" w:hAnsi="Arial" w:cs="Arial"/>
              <w:b w:val="0"/>
              <w:color w:val="auto"/>
              <w:sz w:val="28"/>
              <w:szCs w:val="28"/>
            </w:rPr>
            <w:t>Perioperative Medikation (Akutschmerz)</w:t>
          </w:r>
        </w:p>
        <w:p w14:paraId="7A6505E9" w14:textId="1A32B249" w:rsidR="00AD00B1" w:rsidRPr="00F91935" w:rsidRDefault="00AD00B1" w:rsidP="000D0194">
          <w:pPr>
            <w:pStyle w:val="Kopfzeile"/>
            <w:jc w:val="center"/>
            <w:rPr>
              <w:rFonts w:ascii="Arial" w:hAnsi="Arial" w:cs="Arial"/>
              <w:b w:val="0"/>
              <w:color w:val="000000" w:themeColor="text1"/>
              <w:sz w:val="28"/>
              <w:szCs w:val="28"/>
            </w:rPr>
          </w:pPr>
          <w:r>
            <w:rPr>
              <w:rFonts w:ascii="Arial" w:hAnsi="Arial" w:cs="Arial"/>
              <w:b w:val="0"/>
              <w:color w:val="auto"/>
              <w:sz w:val="28"/>
              <w:szCs w:val="28"/>
            </w:rPr>
            <w:t>1.3.3 (2)</w:t>
          </w:r>
        </w:p>
        <w:p w14:paraId="665CFE14" w14:textId="5D56A125" w:rsidR="00AD00B1" w:rsidRPr="00F615BB" w:rsidRDefault="00AD00B1" w:rsidP="007B6645">
          <w:pPr>
            <w:pStyle w:val="Kopfzeile"/>
            <w:jc w:val="center"/>
            <w:rPr>
              <w:rFonts w:ascii="Arial" w:hAnsi="Arial" w:cs="Arial"/>
              <w:b w:val="0"/>
              <w:iCs/>
              <w:color w:val="BD2E17"/>
              <w:sz w:val="28"/>
              <w:szCs w:val="28"/>
            </w:rPr>
          </w:pPr>
          <w:r w:rsidRPr="00F615BB">
            <w:rPr>
              <w:rFonts w:ascii="Arial" w:hAnsi="Arial" w:cs="Arial"/>
              <w:iCs/>
              <w:color w:val="BD2E17"/>
              <w:sz w:val="28"/>
              <w:szCs w:val="28"/>
            </w:rPr>
            <w:t>MUSTER</w:t>
          </w:r>
          <w:r>
            <w:rPr>
              <w:rFonts w:ascii="Arial" w:hAnsi="Arial" w:cs="Arial"/>
              <w:iCs/>
              <w:color w:val="BD2E17"/>
              <w:sz w:val="28"/>
              <w:szCs w:val="28"/>
            </w:rPr>
            <w:t xml:space="preserve"> (Stand 6/2021)</w:t>
          </w:r>
        </w:p>
        <w:p w14:paraId="10A0B4A8" w14:textId="188C2241" w:rsidR="00AD00B1" w:rsidRPr="009C37AB" w:rsidRDefault="00AD00B1" w:rsidP="007B6645">
          <w:pPr>
            <w:pStyle w:val="Kopfzeile"/>
            <w:jc w:val="center"/>
            <w:rPr>
              <w:rFonts w:ascii="Arial" w:hAnsi="Arial" w:cs="Arial"/>
              <w:iCs/>
              <w:color w:val="auto"/>
              <w:sz w:val="16"/>
              <w:szCs w:val="16"/>
            </w:rPr>
          </w:pPr>
          <w:r w:rsidRPr="0062693F">
            <w:rPr>
              <w:rFonts w:ascii="Arial" w:hAnsi="Arial" w:cs="Arial"/>
              <w:iCs/>
              <w:color w:val="BD2E17"/>
              <w:sz w:val="16"/>
              <w:szCs w:val="16"/>
            </w:rPr>
            <w:t xml:space="preserve">(bitte </w:t>
          </w:r>
          <w:r>
            <w:rPr>
              <w:rFonts w:ascii="Arial" w:hAnsi="Arial" w:cs="Arial"/>
              <w:iCs/>
              <w:color w:val="BD2E17"/>
              <w:sz w:val="16"/>
              <w:szCs w:val="16"/>
            </w:rPr>
            <w:t>individuell anpassen)</w:t>
          </w:r>
        </w:p>
      </w:tc>
      <w:tc>
        <w:tcPr>
          <w:tcW w:w="1979" w:type="dxa"/>
        </w:tcPr>
        <w:p w14:paraId="003F5200" w14:textId="77777777" w:rsidR="00AD00B1" w:rsidRPr="005913E7" w:rsidRDefault="00AD00B1">
          <w:pPr>
            <w:pStyle w:val="Kopfzeile"/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</w:pPr>
        </w:p>
      </w:tc>
    </w:tr>
  </w:tbl>
  <w:p w14:paraId="6D95C543" w14:textId="77777777" w:rsidR="00AD00B1" w:rsidRPr="0062693F" w:rsidRDefault="00AD00B1" w:rsidP="00BC6F37">
    <w:pPr>
      <w:pStyle w:val="Kopfzeile"/>
      <w:jc w:val="center"/>
      <w:rPr>
        <w:sz w:val="16"/>
        <w:szCs w:val="16"/>
      </w:rPr>
    </w:pPr>
    <w:r w:rsidRPr="00F615BB">
      <w:rPr>
        <w:rFonts w:ascii="Arial" w:hAnsi="Arial" w:cs="Arial"/>
        <w:noProof/>
        <w:color w:val="A6A6A6" w:themeColor="background1" w:themeShade="A6"/>
        <w:sz w:val="28"/>
        <w:szCs w:val="28"/>
      </w:rPr>
      <w:drawing>
        <wp:anchor distT="0" distB="0" distL="114300" distR="114300" simplePos="0" relativeHeight="251659264" behindDoc="0" locked="0" layoutInCell="1" allowOverlap="1" wp14:anchorId="1544CCF6" wp14:editId="0B77B3F7">
          <wp:simplePos x="0" y="0"/>
          <wp:positionH relativeFrom="column">
            <wp:posOffset>5039360</wp:posOffset>
          </wp:positionH>
          <wp:positionV relativeFrom="page">
            <wp:posOffset>378460</wp:posOffset>
          </wp:positionV>
          <wp:extent cx="1367790" cy="842645"/>
          <wp:effectExtent l="0" t="0" r="381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QEP-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7790" cy="842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98A91D" w14:textId="77777777" w:rsidR="002A6F03" w:rsidRDefault="002A6F0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E0B61"/>
    <w:multiLevelType w:val="hybridMultilevel"/>
    <w:tmpl w:val="6582CA8A"/>
    <w:styleLink w:val="ImportierterStil5"/>
    <w:lvl w:ilvl="0" w:tplc="A40E30EC">
      <w:start w:val="1"/>
      <w:numFmt w:val="bullet"/>
      <w:lvlText w:val="▪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1CAC641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62E2CC26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52BC7728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A09ABD7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F0881A2A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1A907BC8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356E2A1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F75E9848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1" w15:restartNumberingAfterBreak="0">
    <w:nsid w:val="00864BDF"/>
    <w:multiLevelType w:val="hybridMultilevel"/>
    <w:tmpl w:val="E91A2C68"/>
    <w:styleLink w:val="ImportierterStil4"/>
    <w:lvl w:ilvl="0" w:tplc="0F521C5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E006F7E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0FC098C2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B3D4396E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B1080E6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373EBA1A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FBF2343A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F100497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1C0673AA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2" w15:restartNumberingAfterBreak="0">
    <w:nsid w:val="0E446D91"/>
    <w:multiLevelType w:val="hybridMultilevel"/>
    <w:tmpl w:val="E91A2C68"/>
    <w:numStyleLink w:val="ImportierterStil4"/>
  </w:abstractNum>
  <w:abstractNum w:abstractNumId="3" w15:restartNumberingAfterBreak="0">
    <w:nsid w:val="0FFD07CB"/>
    <w:multiLevelType w:val="hybridMultilevel"/>
    <w:tmpl w:val="50821124"/>
    <w:lvl w:ilvl="0" w:tplc="F69ED52C">
      <w:start w:val="1"/>
      <w:numFmt w:val="decimal"/>
      <w:pStyle w:val="AufzhlungQEP2020Zahl"/>
      <w:lvlText w:val="%1."/>
      <w:lvlJc w:val="left"/>
      <w:pPr>
        <w:ind w:left="720" w:hanging="360"/>
      </w:pPr>
      <w:rPr>
        <w:rFonts w:hint="default"/>
        <w:u w:color="F76409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961B3A"/>
    <w:multiLevelType w:val="hybridMultilevel"/>
    <w:tmpl w:val="75CEBC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A3DC8"/>
    <w:multiLevelType w:val="hybridMultilevel"/>
    <w:tmpl w:val="7390FB8A"/>
    <w:lvl w:ilvl="0" w:tplc="25C07DF4">
      <w:start w:val="2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275120"/>
    <w:multiLevelType w:val="hybridMultilevel"/>
    <w:tmpl w:val="03EE02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642862"/>
    <w:multiLevelType w:val="hybridMultilevel"/>
    <w:tmpl w:val="7F7ACC72"/>
    <w:lvl w:ilvl="0" w:tplc="55FC2D2C">
      <w:start w:val="26"/>
      <w:numFmt w:val="bullet"/>
      <w:lvlText w:val=""/>
      <w:lvlJc w:val="left"/>
      <w:pPr>
        <w:ind w:left="1080" w:hanging="360"/>
      </w:pPr>
      <w:rPr>
        <w:rFonts w:ascii="Wingdings" w:eastAsia="Arial Unicode MS" w:hAnsi="Wingdings" w:cs="Arial Unicode MS" w:hint="default"/>
        <w:b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7365F55"/>
    <w:multiLevelType w:val="hybridMultilevel"/>
    <w:tmpl w:val="BC860792"/>
    <w:lvl w:ilvl="0" w:tplc="17F224C4">
      <w:start w:val="26"/>
      <w:numFmt w:val="bullet"/>
      <w:lvlText w:val="-"/>
      <w:lvlJc w:val="left"/>
      <w:pPr>
        <w:ind w:left="720" w:hanging="360"/>
      </w:pPr>
      <w:rPr>
        <w:rFonts w:ascii="Tahoma" w:eastAsia="Arial Unicode MS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7A0824"/>
    <w:multiLevelType w:val="hybridMultilevel"/>
    <w:tmpl w:val="EBEA3006"/>
    <w:lvl w:ilvl="0" w:tplc="B1A2359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8E7A5BC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EDFC628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E1425CA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DE10BAC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AEBE32B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ADC00B3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6EBC7DD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0046EAF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10" w15:restartNumberingAfterBreak="0">
    <w:nsid w:val="44890E76"/>
    <w:multiLevelType w:val="hybridMultilevel"/>
    <w:tmpl w:val="C8865996"/>
    <w:lvl w:ilvl="0" w:tplc="3508F0D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D0223E9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8B304D2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D592E32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DE74B36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D012E5E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38E4D7F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C83EAEE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CCC086D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11" w15:restartNumberingAfterBreak="0">
    <w:nsid w:val="47694F11"/>
    <w:multiLevelType w:val="hybridMultilevel"/>
    <w:tmpl w:val="38F8CE18"/>
    <w:lvl w:ilvl="0" w:tplc="F140C7F2">
      <w:start w:val="1"/>
      <w:numFmt w:val="bullet"/>
      <w:pStyle w:val="AuflistungQEP2020Punk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0B1EDA"/>
    <w:multiLevelType w:val="hybridMultilevel"/>
    <w:tmpl w:val="7F58E9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B294687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068A22BC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CF2EA520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580C593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4684C766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2A6A6CA8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C3123CB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0C74FDB2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13" w15:restartNumberingAfterBreak="0">
    <w:nsid w:val="489947A4"/>
    <w:multiLevelType w:val="multilevel"/>
    <w:tmpl w:val="85B872E0"/>
    <w:styleLink w:val="zzzListeAuflistungTabelle"/>
    <w:lvl w:ilvl="0">
      <w:start w:val="1"/>
      <w:numFmt w:val="bullet"/>
      <w:pStyle w:val="AL3TabelleAuflistungmitFlietext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1">
      <w:start w:val="1"/>
      <w:numFmt w:val="bullet"/>
      <w:pStyle w:val="AL4TabelleAuflistung2Ebene"/>
      <w:lvlText w:val="·"/>
      <w:lvlJc w:val="left"/>
      <w:pPr>
        <w:ind w:left="567" w:hanging="283"/>
      </w:pPr>
      <w:rPr>
        <w:rFonts w:ascii="Calibri" w:hAnsi="Calibri" w:hint="default"/>
        <w:b/>
        <w:i w:val="0"/>
        <w:color w:val="C30059" w:themeColor="accent1"/>
      </w:rPr>
    </w:lvl>
    <w:lvl w:ilvl="2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3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4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5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6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7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8">
      <w:start w:val="1"/>
      <w:numFmt w:val="none"/>
      <w:lvlText w:val=""/>
      <w:lvlJc w:val="left"/>
      <w:pPr>
        <w:ind w:left="567" w:hanging="283"/>
      </w:pPr>
      <w:rPr>
        <w:rFonts w:hint="default"/>
      </w:rPr>
    </w:lvl>
  </w:abstractNum>
  <w:abstractNum w:abstractNumId="14" w15:restartNumberingAfterBreak="0">
    <w:nsid w:val="514B7222"/>
    <w:multiLevelType w:val="multilevel"/>
    <w:tmpl w:val="C1789A32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59125711"/>
    <w:multiLevelType w:val="multilevel"/>
    <w:tmpl w:val="997A62B0"/>
    <w:numStyleLink w:val="zzzListeHAufzhlungen"/>
  </w:abstractNum>
  <w:abstractNum w:abstractNumId="16" w15:restartNumberingAfterBreak="0">
    <w:nsid w:val="60ED3C79"/>
    <w:multiLevelType w:val="hybridMultilevel"/>
    <w:tmpl w:val="6582CA8A"/>
    <w:numStyleLink w:val="ImportierterStil5"/>
  </w:abstractNum>
  <w:abstractNum w:abstractNumId="17" w15:restartNumberingAfterBreak="0">
    <w:nsid w:val="625A574A"/>
    <w:multiLevelType w:val="hybridMultilevel"/>
    <w:tmpl w:val="1A826070"/>
    <w:numStyleLink w:val="ImportierterStil3"/>
  </w:abstractNum>
  <w:abstractNum w:abstractNumId="18" w15:restartNumberingAfterBreak="0">
    <w:nsid w:val="66EF1F43"/>
    <w:multiLevelType w:val="multilevel"/>
    <w:tmpl w:val="997A62B0"/>
    <w:styleLink w:val="zzzListeHAufzhlungen"/>
    <w:lvl w:ilvl="0">
      <w:start w:val="1"/>
      <w:numFmt w:val="decimal"/>
      <w:pStyle w:val="H1berschrift17PTGBNUMMERIERT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2BERSCHRIFT11PTBOLDGBNUMMERIERT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3berschrift11ptboldNummeriert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H4berschrift11ptNummeriert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AZ1Aufzhlungbold"/>
      <w:lvlText w:val="%5."/>
      <w:lvlJc w:val="left"/>
      <w:pPr>
        <w:ind w:left="284" w:hanging="284"/>
      </w:pPr>
      <w:rPr>
        <w:rFonts w:hint="default"/>
        <w:b/>
        <w:i w:val="0"/>
        <w:color w:val="C30059" w:themeColor="accent1"/>
      </w:rPr>
    </w:lvl>
    <w:lvl w:ilvl="5">
      <w:start w:val="1"/>
      <w:numFmt w:val="decimal"/>
      <w:pStyle w:val="AZ2Aufzhlung"/>
      <w:lvlText w:val="%6."/>
      <w:lvlJc w:val="left"/>
      <w:pPr>
        <w:ind w:left="284" w:hanging="284"/>
      </w:pPr>
      <w:rPr>
        <w:rFonts w:hint="default"/>
        <w:b w:val="0"/>
        <w:i w:val="0"/>
        <w:color w:val="C30059" w:themeColor="accent1"/>
      </w:rPr>
    </w:lvl>
    <w:lvl w:ilvl="6">
      <w:start w:val="1"/>
      <w:numFmt w:val="decimal"/>
      <w:pStyle w:val="AZ3AufzhlungmitFlietext"/>
      <w:lvlText w:val="%7."/>
      <w:lvlJc w:val="left"/>
      <w:pPr>
        <w:ind w:left="284" w:hanging="284"/>
      </w:pPr>
      <w:rPr>
        <w:rFonts w:hint="default"/>
        <w:b w:val="0"/>
        <w:i w:val="0"/>
        <w:color w:val="C30059" w:themeColor="accent1"/>
      </w:rPr>
    </w:lvl>
    <w:lvl w:ilvl="7">
      <w:start w:val="1"/>
      <w:numFmt w:val="lowerLetter"/>
      <w:pStyle w:val="AL5AlphabetischeAuflistung"/>
      <w:lvlText w:val="%8)"/>
      <w:lvlJc w:val="left"/>
      <w:pPr>
        <w:ind w:left="567" w:hanging="283"/>
      </w:pPr>
      <w:rPr>
        <w:rFonts w:hint="default"/>
        <w:b w:val="0"/>
        <w:i w:val="0"/>
        <w:color w:val="C30059" w:themeColor="accent1"/>
      </w:rPr>
    </w:lvl>
    <w:lvl w:ilvl="8">
      <w:start w:val="1"/>
      <w:numFmt w:val="none"/>
      <w:lvlText w:val=""/>
      <w:lvlJc w:val="left"/>
      <w:pPr>
        <w:ind w:left="567" w:hanging="283"/>
      </w:pPr>
      <w:rPr>
        <w:rFonts w:hint="default"/>
        <w:b/>
        <w:i w:val="0"/>
        <w:color w:val="385C6B" w:themeColor="text2"/>
      </w:rPr>
    </w:lvl>
  </w:abstractNum>
  <w:abstractNum w:abstractNumId="19" w15:restartNumberingAfterBreak="0">
    <w:nsid w:val="6F991CAB"/>
    <w:multiLevelType w:val="multilevel"/>
    <w:tmpl w:val="675481A6"/>
    <w:styleLink w:val="zzzListeAuflistung"/>
    <w:lvl w:ilvl="0">
      <w:start w:val="1"/>
      <w:numFmt w:val="bullet"/>
      <w:pStyle w:val="AL1Auflistungbold"/>
      <w:lvlText w:val="›"/>
      <w:lvlJc w:val="left"/>
      <w:pPr>
        <w:ind w:left="284" w:hanging="284"/>
      </w:pPr>
      <w:rPr>
        <w:rFonts w:ascii="Calibri" w:hAnsi="Calibri" w:hint="default"/>
        <w:b/>
        <w:i w:val="0"/>
        <w:color w:val="C30059" w:themeColor="accent1"/>
      </w:rPr>
    </w:lvl>
    <w:lvl w:ilvl="1">
      <w:start w:val="1"/>
      <w:numFmt w:val="bullet"/>
      <w:pStyle w:val="AL2Auflistung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2">
      <w:start w:val="1"/>
      <w:numFmt w:val="bullet"/>
      <w:pStyle w:val="AL3AuflistungmitFlietext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3">
      <w:start w:val="1"/>
      <w:numFmt w:val="bullet"/>
      <w:pStyle w:val="AL4Auflistung2Ebene"/>
      <w:lvlText w:val="·"/>
      <w:lvlJc w:val="left"/>
      <w:pPr>
        <w:ind w:left="567" w:hanging="283"/>
      </w:pPr>
      <w:rPr>
        <w:rFonts w:ascii="Calibri" w:hAnsi="Calibri" w:hint="default"/>
        <w:b/>
        <w:i w:val="0"/>
        <w:color w:val="C30059" w:themeColor="accent1"/>
      </w:rPr>
    </w:lvl>
    <w:lvl w:ilvl="4">
      <w:start w:val="1"/>
      <w:numFmt w:val="bullet"/>
      <w:pStyle w:val="AL5Auflistung3Ebene"/>
      <w:lvlText w:val="·"/>
      <w:lvlJc w:val="left"/>
      <w:pPr>
        <w:ind w:left="851" w:hanging="284"/>
      </w:pPr>
      <w:rPr>
        <w:rFonts w:ascii="Calibri" w:hAnsi="Calibri" w:hint="default"/>
        <w:b/>
        <w:i w:val="0"/>
        <w:color w:val="385C6B" w:themeColor="text2"/>
      </w:rPr>
    </w:lvl>
    <w:lvl w:ilvl="5">
      <w:start w:val="1"/>
      <w:numFmt w:val="bullet"/>
      <w:pStyle w:val="AL6Auflistung4Ebene"/>
      <w:lvlText w:val="·"/>
      <w:lvlJc w:val="left"/>
      <w:pPr>
        <w:tabs>
          <w:tab w:val="num" w:pos="851"/>
        </w:tabs>
        <w:ind w:left="1134" w:hanging="283"/>
      </w:pPr>
      <w:rPr>
        <w:rFonts w:ascii="Calibri" w:hAnsi="Calibri" w:hint="default"/>
        <w:b/>
        <w:i w:val="0"/>
        <w:color w:val="385C6B" w:themeColor="text2"/>
      </w:rPr>
    </w:lvl>
    <w:lvl w:ilvl="6">
      <w:start w:val="1"/>
      <w:numFmt w:val="none"/>
      <w:lvlText w:val=""/>
      <w:lvlJc w:val="left"/>
      <w:pPr>
        <w:ind w:left="1134" w:hanging="283"/>
      </w:pPr>
      <w:rPr>
        <w:rFonts w:hint="default"/>
      </w:rPr>
    </w:lvl>
    <w:lvl w:ilvl="7">
      <w:start w:val="1"/>
      <w:numFmt w:val="none"/>
      <w:lvlText w:val=""/>
      <w:lvlJc w:val="left"/>
      <w:pPr>
        <w:ind w:left="1134" w:hanging="283"/>
      </w:pPr>
      <w:rPr>
        <w:rFonts w:hint="default"/>
      </w:rPr>
    </w:lvl>
    <w:lvl w:ilvl="8">
      <w:start w:val="1"/>
      <w:numFmt w:val="none"/>
      <w:lvlText w:val=""/>
      <w:lvlJc w:val="left"/>
      <w:pPr>
        <w:ind w:left="1134" w:hanging="283"/>
      </w:pPr>
      <w:rPr>
        <w:rFonts w:hint="default"/>
      </w:rPr>
    </w:lvl>
  </w:abstractNum>
  <w:abstractNum w:abstractNumId="20" w15:restartNumberingAfterBreak="0">
    <w:nsid w:val="726F695E"/>
    <w:multiLevelType w:val="hybridMultilevel"/>
    <w:tmpl w:val="1A826070"/>
    <w:styleLink w:val="ImportierterStil3"/>
    <w:lvl w:ilvl="0" w:tplc="09C2DD0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53344D8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A8149782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F65AA5EA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6A0CA47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B8B48452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DE224C44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424243E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1164A290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21" w15:restartNumberingAfterBreak="0">
    <w:nsid w:val="7D7C3F37"/>
    <w:multiLevelType w:val="hybridMultilevel"/>
    <w:tmpl w:val="DB1410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240303"/>
    <w:multiLevelType w:val="hybridMultilevel"/>
    <w:tmpl w:val="F78073FA"/>
    <w:lvl w:ilvl="0" w:tplc="02E46728">
      <w:start w:val="3000"/>
      <w:numFmt w:val="bullet"/>
      <w:lvlText w:val=""/>
      <w:lvlJc w:val="left"/>
      <w:pPr>
        <w:ind w:left="720" w:hanging="360"/>
      </w:pPr>
      <w:rPr>
        <w:rFonts w:ascii="Wingdings" w:eastAsia="Arial Unicode MS" w:hAnsi="Wingdings" w:cs="Arial Unicode M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15"/>
  </w:num>
  <w:num w:numId="5">
    <w:abstractNumId w:val="6"/>
  </w:num>
  <w:num w:numId="6">
    <w:abstractNumId w:val="4"/>
  </w:num>
  <w:num w:numId="7">
    <w:abstractNumId w:val="13"/>
  </w:num>
  <w:num w:numId="8">
    <w:abstractNumId w:val="19"/>
  </w:num>
  <w:num w:numId="9">
    <w:abstractNumId w:val="19"/>
  </w:num>
  <w:num w:numId="10">
    <w:abstractNumId w:val="19"/>
  </w:num>
  <w:num w:numId="11">
    <w:abstractNumId w:val="19"/>
  </w:num>
  <w:num w:numId="12">
    <w:abstractNumId w:val="19"/>
  </w:num>
  <w:num w:numId="13">
    <w:abstractNumId w:val="19"/>
  </w:num>
  <w:num w:numId="14">
    <w:abstractNumId w:val="19"/>
  </w:num>
  <w:num w:numId="15">
    <w:abstractNumId w:val="11"/>
  </w:num>
  <w:num w:numId="16">
    <w:abstractNumId w:val="3"/>
  </w:num>
  <w:num w:numId="17">
    <w:abstractNumId w:val="14"/>
  </w:num>
  <w:num w:numId="18">
    <w:abstractNumId w:val="21"/>
  </w:num>
  <w:num w:numId="19">
    <w:abstractNumId w:val="9"/>
  </w:num>
  <w:num w:numId="20">
    <w:abstractNumId w:val="9"/>
    <w:lvlOverride w:ilvl="0">
      <w:lvl w:ilvl="0" w:tplc="B1A23592">
        <w:start w:val="1"/>
        <w:numFmt w:val="bullet"/>
        <w:lvlText w:val="·"/>
        <w:lvlJc w:val="left"/>
        <w:pPr>
          <w:ind w:left="714" w:hanging="35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1">
      <w:lvl w:ilvl="1" w:tplc="8E7A5BC4">
        <w:start w:val="1"/>
        <w:numFmt w:val="bullet"/>
        <w:lvlText w:val="o"/>
        <w:lvlJc w:val="left"/>
        <w:pPr>
          <w:ind w:left="1434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2">
      <w:lvl w:ilvl="2" w:tplc="EDFC6284">
        <w:start w:val="1"/>
        <w:numFmt w:val="bullet"/>
        <w:lvlText w:val="▪"/>
        <w:lvlJc w:val="left"/>
        <w:pPr>
          <w:ind w:left="2154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3">
      <w:lvl w:ilvl="3" w:tplc="E1425CAE">
        <w:start w:val="1"/>
        <w:numFmt w:val="bullet"/>
        <w:lvlText w:val="·"/>
        <w:lvlJc w:val="left"/>
        <w:pPr>
          <w:ind w:left="2874" w:hanging="35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4">
      <w:lvl w:ilvl="4" w:tplc="DE10BACC">
        <w:start w:val="1"/>
        <w:numFmt w:val="bullet"/>
        <w:lvlText w:val="o"/>
        <w:lvlJc w:val="left"/>
        <w:pPr>
          <w:ind w:left="3594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5">
      <w:lvl w:ilvl="5" w:tplc="AEBE32B4">
        <w:start w:val="1"/>
        <w:numFmt w:val="bullet"/>
        <w:lvlText w:val="▪"/>
        <w:lvlJc w:val="left"/>
        <w:pPr>
          <w:ind w:left="4314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6">
      <w:lvl w:ilvl="6" w:tplc="ADC00B3C">
        <w:start w:val="1"/>
        <w:numFmt w:val="bullet"/>
        <w:lvlText w:val="·"/>
        <w:lvlJc w:val="left"/>
        <w:pPr>
          <w:ind w:left="5034" w:hanging="35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7">
      <w:lvl w:ilvl="7" w:tplc="6EBC7DDC">
        <w:start w:val="1"/>
        <w:numFmt w:val="bullet"/>
        <w:lvlText w:val="o"/>
        <w:lvlJc w:val="left"/>
        <w:pPr>
          <w:ind w:left="5754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8">
      <w:lvl w:ilvl="8" w:tplc="0046EAF6">
        <w:start w:val="1"/>
        <w:numFmt w:val="bullet"/>
        <w:lvlText w:val="▪"/>
        <w:lvlJc w:val="left"/>
        <w:pPr>
          <w:ind w:left="6474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</w:num>
  <w:num w:numId="21">
    <w:abstractNumId w:val="10"/>
  </w:num>
  <w:num w:numId="22">
    <w:abstractNumId w:val="17"/>
  </w:num>
  <w:num w:numId="23">
    <w:abstractNumId w:val="2"/>
  </w:num>
  <w:num w:numId="24">
    <w:abstractNumId w:val="16"/>
  </w:num>
  <w:num w:numId="25">
    <w:abstractNumId w:val="0"/>
  </w:num>
  <w:num w:numId="26">
    <w:abstractNumId w:val="1"/>
  </w:num>
  <w:num w:numId="27">
    <w:abstractNumId w:val="20"/>
  </w:num>
  <w:num w:numId="28">
    <w:abstractNumId w:val="5"/>
  </w:num>
  <w:num w:numId="29">
    <w:abstractNumId w:val="22"/>
  </w:num>
  <w:num w:numId="30">
    <w:abstractNumId w:val="12"/>
  </w:num>
  <w:num w:numId="31">
    <w:abstractNumId w:val="8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28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43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3E7"/>
    <w:rsid w:val="0000593B"/>
    <w:rsid w:val="00005F55"/>
    <w:rsid w:val="00013B94"/>
    <w:rsid w:val="00026BDF"/>
    <w:rsid w:val="00027331"/>
    <w:rsid w:val="000273C3"/>
    <w:rsid w:val="00030EA9"/>
    <w:rsid w:val="00035BA5"/>
    <w:rsid w:val="0004159B"/>
    <w:rsid w:val="000443E0"/>
    <w:rsid w:val="00050196"/>
    <w:rsid w:val="000514B9"/>
    <w:rsid w:val="00052B82"/>
    <w:rsid w:val="000608B7"/>
    <w:rsid w:val="00060D9F"/>
    <w:rsid w:val="00064CA6"/>
    <w:rsid w:val="00075EA2"/>
    <w:rsid w:val="00077DB8"/>
    <w:rsid w:val="00083112"/>
    <w:rsid w:val="00083A3B"/>
    <w:rsid w:val="00084FEC"/>
    <w:rsid w:val="00086E66"/>
    <w:rsid w:val="00090B77"/>
    <w:rsid w:val="00093620"/>
    <w:rsid w:val="00095B92"/>
    <w:rsid w:val="000A0178"/>
    <w:rsid w:val="000A197A"/>
    <w:rsid w:val="000A1F7A"/>
    <w:rsid w:val="000A290A"/>
    <w:rsid w:val="000A3514"/>
    <w:rsid w:val="000A723D"/>
    <w:rsid w:val="000B22FA"/>
    <w:rsid w:val="000B47EC"/>
    <w:rsid w:val="000B547E"/>
    <w:rsid w:val="000B6F86"/>
    <w:rsid w:val="000B7B0D"/>
    <w:rsid w:val="000C0599"/>
    <w:rsid w:val="000C1D25"/>
    <w:rsid w:val="000C2C46"/>
    <w:rsid w:val="000C51AB"/>
    <w:rsid w:val="000C6A75"/>
    <w:rsid w:val="000C735D"/>
    <w:rsid w:val="000D0194"/>
    <w:rsid w:val="000D52E7"/>
    <w:rsid w:val="000D6DC1"/>
    <w:rsid w:val="000D78ED"/>
    <w:rsid w:val="000E2FEB"/>
    <w:rsid w:val="000E514B"/>
    <w:rsid w:val="000E57AF"/>
    <w:rsid w:val="000F6A76"/>
    <w:rsid w:val="000F7166"/>
    <w:rsid w:val="00100062"/>
    <w:rsid w:val="00102705"/>
    <w:rsid w:val="0010419C"/>
    <w:rsid w:val="001077EE"/>
    <w:rsid w:val="00111ED3"/>
    <w:rsid w:val="001130E8"/>
    <w:rsid w:val="00114187"/>
    <w:rsid w:val="001202E2"/>
    <w:rsid w:val="00120530"/>
    <w:rsid w:val="00120C7B"/>
    <w:rsid w:val="00121C03"/>
    <w:rsid w:val="00124912"/>
    <w:rsid w:val="00125D94"/>
    <w:rsid w:val="00126CF3"/>
    <w:rsid w:val="00126D84"/>
    <w:rsid w:val="00127371"/>
    <w:rsid w:val="00132241"/>
    <w:rsid w:val="0013287C"/>
    <w:rsid w:val="00135EC3"/>
    <w:rsid w:val="00144F95"/>
    <w:rsid w:val="00145187"/>
    <w:rsid w:val="00147270"/>
    <w:rsid w:val="0015391E"/>
    <w:rsid w:val="001574B1"/>
    <w:rsid w:val="001604B2"/>
    <w:rsid w:val="00161863"/>
    <w:rsid w:val="001622A4"/>
    <w:rsid w:val="00162854"/>
    <w:rsid w:val="00162B99"/>
    <w:rsid w:val="00163EC8"/>
    <w:rsid w:val="00165766"/>
    <w:rsid w:val="0016610F"/>
    <w:rsid w:val="00172B7C"/>
    <w:rsid w:val="001772E1"/>
    <w:rsid w:val="001838A6"/>
    <w:rsid w:val="00187278"/>
    <w:rsid w:val="00187857"/>
    <w:rsid w:val="00191749"/>
    <w:rsid w:val="001919DA"/>
    <w:rsid w:val="0019356A"/>
    <w:rsid w:val="00193F40"/>
    <w:rsid w:val="001A29E0"/>
    <w:rsid w:val="001A6AF0"/>
    <w:rsid w:val="001A75DD"/>
    <w:rsid w:val="001B198D"/>
    <w:rsid w:val="001B6971"/>
    <w:rsid w:val="001D02AD"/>
    <w:rsid w:val="001D2C1F"/>
    <w:rsid w:val="001D679C"/>
    <w:rsid w:val="001E383A"/>
    <w:rsid w:val="001E4413"/>
    <w:rsid w:val="001E7816"/>
    <w:rsid w:val="001F038E"/>
    <w:rsid w:val="001F362C"/>
    <w:rsid w:val="001F7E10"/>
    <w:rsid w:val="00202231"/>
    <w:rsid w:val="0020241D"/>
    <w:rsid w:val="00204DC7"/>
    <w:rsid w:val="00211E5C"/>
    <w:rsid w:val="002123B3"/>
    <w:rsid w:val="0021246D"/>
    <w:rsid w:val="002214D9"/>
    <w:rsid w:val="002233EE"/>
    <w:rsid w:val="00225883"/>
    <w:rsid w:val="00235A7A"/>
    <w:rsid w:val="00241240"/>
    <w:rsid w:val="002461DB"/>
    <w:rsid w:val="00246C31"/>
    <w:rsid w:val="00250E8B"/>
    <w:rsid w:val="00252CB6"/>
    <w:rsid w:val="00260344"/>
    <w:rsid w:val="00261344"/>
    <w:rsid w:val="00287903"/>
    <w:rsid w:val="002908DA"/>
    <w:rsid w:val="002951E0"/>
    <w:rsid w:val="00297694"/>
    <w:rsid w:val="002A67DC"/>
    <w:rsid w:val="002A6F03"/>
    <w:rsid w:val="002B6B31"/>
    <w:rsid w:val="002B70E7"/>
    <w:rsid w:val="002B7150"/>
    <w:rsid w:val="002B7661"/>
    <w:rsid w:val="002C19D9"/>
    <w:rsid w:val="002C31B4"/>
    <w:rsid w:val="002C4A4D"/>
    <w:rsid w:val="002C7769"/>
    <w:rsid w:val="002D0CA0"/>
    <w:rsid w:val="002D38D8"/>
    <w:rsid w:val="002D4A9F"/>
    <w:rsid w:val="002D4D1A"/>
    <w:rsid w:val="002E544C"/>
    <w:rsid w:val="002E6BF6"/>
    <w:rsid w:val="002F07B7"/>
    <w:rsid w:val="002F0DFC"/>
    <w:rsid w:val="0030181E"/>
    <w:rsid w:val="00302851"/>
    <w:rsid w:val="00305EEF"/>
    <w:rsid w:val="00310B6C"/>
    <w:rsid w:val="003112A1"/>
    <w:rsid w:val="003254A2"/>
    <w:rsid w:val="00334F37"/>
    <w:rsid w:val="00337036"/>
    <w:rsid w:val="00340360"/>
    <w:rsid w:val="00340E86"/>
    <w:rsid w:val="00342796"/>
    <w:rsid w:val="00353572"/>
    <w:rsid w:val="003540CB"/>
    <w:rsid w:val="0035541E"/>
    <w:rsid w:val="00356441"/>
    <w:rsid w:val="00361B1D"/>
    <w:rsid w:val="00361F74"/>
    <w:rsid w:val="00363CD4"/>
    <w:rsid w:val="00363E2C"/>
    <w:rsid w:val="00364043"/>
    <w:rsid w:val="00364D78"/>
    <w:rsid w:val="00367916"/>
    <w:rsid w:val="003737B4"/>
    <w:rsid w:val="00373B16"/>
    <w:rsid w:val="00373CBA"/>
    <w:rsid w:val="00374007"/>
    <w:rsid w:val="003744EF"/>
    <w:rsid w:val="00374867"/>
    <w:rsid w:val="003769F0"/>
    <w:rsid w:val="003815EF"/>
    <w:rsid w:val="00382728"/>
    <w:rsid w:val="00390A44"/>
    <w:rsid w:val="00390E82"/>
    <w:rsid w:val="003951B6"/>
    <w:rsid w:val="0039767F"/>
    <w:rsid w:val="0039794B"/>
    <w:rsid w:val="003A1594"/>
    <w:rsid w:val="003A417C"/>
    <w:rsid w:val="003A70B7"/>
    <w:rsid w:val="003B01D9"/>
    <w:rsid w:val="003B0EEB"/>
    <w:rsid w:val="003B742B"/>
    <w:rsid w:val="003C258D"/>
    <w:rsid w:val="003C2946"/>
    <w:rsid w:val="003C63B8"/>
    <w:rsid w:val="003C7E50"/>
    <w:rsid w:val="003D3653"/>
    <w:rsid w:val="003D500A"/>
    <w:rsid w:val="003D70EC"/>
    <w:rsid w:val="003E1307"/>
    <w:rsid w:val="003E47DD"/>
    <w:rsid w:val="003E5184"/>
    <w:rsid w:val="003F4295"/>
    <w:rsid w:val="003F448C"/>
    <w:rsid w:val="003F5405"/>
    <w:rsid w:val="003F6464"/>
    <w:rsid w:val="003F661A"/>
    <w:rsid w:val="00402A53"/>
    <w:rsid w:val="0040608D"/>
    <w:rsid w:val="0040783A"/>
    <w:rsid w:val="00417FE4"/>
    <w:rsid w:val="00420C09"/>
    <w:rsid w:val="00422FFA"/>
    <w:rsid w:val="0042463C"/>
    <w:rsid w:val="00426D9D"/>
    <w:rsid w:val="0043057C"/>
    <w:rsid w:val="00431196"/>
    <w:rsid w:val="00431500"/>
    <w:rsid w:val="00432943"/>
    <w:rsid w:val="00437F82"/>
    <w:rsid w:val="004525ED"/>
    <w:rsid w:val="00452C43"/>
    <w:rsid w:val="004532F6"/>
    <w:rsid w:val="00465346"/>
    <w:rsid w:val="00465DA7"/>
    <w:rsid w:val="00473336"/>
    <w:rsid w:val="0047663F"/>
    <w:rsid w:val="00477151"/>
    <w:rsid w:val="004802F3"/>
    <w:rsid w:val="00480D36"/>
    <w:rsid w:val="004858E5"/>
    <w:rsid w:val="0048794B"/>
    <w:rsid w:val="00487E2A"/>
    <w:rsid w:val="0049716F"/>
    <w:rsid w:val="004A2BDA"/>
    <w:rsid w:val="004B4004"/>
    <w:rsid w:val="004B63C8"/>
    <w:rsid w:val="004B7100"/>
    <w:rsid w:val="004C0E73"/>
    <w:rsid w:val="004C131A"/>
    <w:rsid w:val="004C4156"/>
    <w:rsid w:val="004C5EAE"/>
    <w:rsid w:val="004C7022"/>
    <w:rsid w:val="004C7546"/>
    <w:rsid w:val="004C757E"/>
    <w:rsid w:val="004E66D3"/>
    <w:rsid w:val="004E6A67"/>
    <w:rsid w:val="004F3F3B"/>
    <w:rsid w:val="004F6140"/>
    <w:rsid w:val="005010B0"/>
    <w:rsid w:val="0050356B"/>
    <w:rsid w:val="005100E1"/>
    <w:rsid w:val="00513DAD"/>
    <w:rsid w:val="00515117"/>
    <w:rsid w:val="00533259"/>
    <w:rsid w:val="00533B02"/>
    <w:rsid w:val="005345DD"/>
    <w:rsid w:val="00535797"/>
    <w:rsid w:val="0054068A"/>
    <w:rsid w:val="00543F12"/>
    <w:rsid w:val="00550221"/>
    <w:rsid w:val="0055218B"/>
    <w:rsid w:val="00552645"/>
    <w:rsid w:val="0055486E"/>
    <w:rsid w:val="00557BA7"/>
    <w:rsid w:val="00567537"/>
    <w:rsid w:val="00567E0A"/>
    <w:rsid w:val="005710BE"/>
    <w:rsid w:val="00571E27"/>
    <w:rsid w:val="0057257F"/>
    <w:rsid w:val="00576EA3"/>
    <w:rsid w:val="005770B6"/>
    <w:rsid w:val="00583BD2"/>
    <w:rsid w:val="00584FF5"/>
    <w:rsid w:val="00586DE3"/>
    <w:rsid w:val="005913E7"/>
    <w:rsid w:val="0059223C"/>
    <w:rsid w:val="00593E87"/>
    <w:rsid w:val="0059527A"/>
    <w:rsid w:val="005A2C8B"/>
    <w:rsid w:val="005A33E8"/>
    <w:rsid w:val="005A3E5A"/>
    <w:rsid w:val="005A7E3D"/>
    <w:rsid w:val="005B20AA"/>
    <w:rsid w:val="005B70EE"/>
    <w:rsid w:val="005C06FD"/>
    <w:rsid w:val="005C11B0"/>
    <w:rsid w:val="005C12A1"/>
    <w:rsid w:val="005C1DF8"/>
    <w:rsid w:val="005C2CE8"/>
    <w:rsid w:val="005C4452"/>
    <w:rsid w:val="005C526B"/>
    <w:rsid w:val="005D56F5"/>
    <w:rsid w:val="005D7224"/>
    <w:rsid w:val="005E2043"/>
    <w:rsid w:val="005E3326"/>
    <w:rsid w:val="005F1EB5"/>
    <w:rsid w:val="005F25D6"/>
    <w:rsid w:val="005F4073"/>
    <w:rsid w:val="005F5D46"/>
    <w:rsid w:val="005F61D5"/>
    <w:rsid w:val="005F681E"/>
    <w:rsid w:val="005F7A18"/>
    <w:rsid w:val="006002E3"/>
    <w:rsid w:val="00600935"/>
    <w:rsid w:val="006027B8"/>
    <w:rsid w:val="00604F9D"/>
    <w:rsid w:val="006132BA"/>
    <w:rsid w:val="006167F3"/>
    <w:rsid w:val="00620D86"/>
    <w:rsid w:val="0062693F"/>
    <w:rsid w:val="0063037C"/>
    <w:rsid w:val="00630CC6"/>
    <w:rsid w:val="006318EF"/>
    <w:rsid w:val="006372F8"/>
    <w:rsid w:val="00637CC4"/>
    <w:rsid w:val="0064440C"/>
    <w:rsid w:val="00645B2B"/>
    <w:rsid w:val="006462DE"/>
    <w:rsid w:val="006501B9"/>
    <w:rsid w:val="00652AD0"/>
    <w:rsid w:val="00653881"/>
    <w:rsid w:val="00653F51"/>
    <w:rsid w:val="00654C9E"/>
    <w:rsid w:val="00666703"/>
    <w:rsid w:val="006734A4"/>
    <w:rsid w:val="00677CFB"/>
    <w:rsid w:val="0068254D"/>
    <w:rsid w:val="006836FC"/>
    <w:rsid w:val="0069011D"/>
    <w:rsid w:val="0069014A"/>
    <w:rsid w:val="00691F67"/>
    <w:rsid w:val="00693ECB"/>
    <w:rsid w:val="006A4203"/>
    <w:rsid w:val="006A56C1"/>
    <w:rsid w:val="006B028B"/>
    <w:rsid w:val="006B260F"/>
    <w:rsid w:val="006B2BE5"/>
    <w:rsid w:val="006B3B4B"/>
    <w:rsid w:val="006C0284"/>
    <w:rsid w:val="006C27EA"/>
    <w:rsid w:val="006C4F6B"/>
    <w:rsid w:val="006C5A93"/>
    <w:rsid w:val="006C7AD1"/>
    <w:rsid w:val="006D1CCD"/>
    <w:rsid w:val="006D2C2D"/>
    <w:rsid w:val="006D2D02"/>
    <w:rsid w:val="006D39D8"/>
    <w:rsid w:val="006E186C"/>
    <w:rsid w:val="006E2198"/>
    <w:rsid w:val="006E58E7"/>
    <w:rsid w:val="006E7430"/>
    <w:rsid w:val="006F789C"/>
    <w:rsid w:val="007015C3"/>
    <w:rsid w:val="00704B02"/>
    <w:rsid w:val="00707D7C"/>
    <w:rsid w:val="007119DF"/>
    <w:rsid w:val="00721B53"/>
    <w:rsid w:val="00722833"/>
    <w:rsid w:val="007233D9"/>
    <w:rsid w:val="00724A77"/>
    <w:rsid w:val="00735048"/>
    <w:rsid w:val="0073691A"/>
    <w:rsid w:val="0074157F"/>
    <w:rsid w:val="00742376"/>
    <w:rsid w:val="00742CA0"/>
    <w:rsid w:val="00745731"/>
    <w:rsid w:val="0074669D"/>
    <w:rsid w:val="007469F2"/>
    <w:rsid w:val="00752ACF"/>
    <w:rsid w:val="007610F3"/>
    <w:rsid w:val="0077291D"/>
    <w:rsid w:val="0078321D"/>
    <w:rsid w:val="00786395"/>
    <w:rsid w:val="00790417"/>
    <w:rsid w:val="007904EF"/>
    <w:rsid w:val="00793C72"/>
    <w:rsid w:val="00794FF6"/>
    <w:rsid w:val="007959DD"/>
    <w:rsid w:val="0079717F"/>
    <w:rsid w:val="007A23C3"/>
    <w:rsid w:val="007A38AC"/>
    <w:rsid w:val="007A48E3"/>
    <w:rsid w:val="007A58BF"/>
    <w:rsid w:val="007A5A19"/>
    <w:rsid w:val="007A6F62"/>
    <w:rsid w:val="007B0508"/>
    <w:rsid w:val="007B15F0"/>
    <w:rsid w:val="007B1B32"/>
    <w:rsid w:val="007B1FEC"/>
    <w:rsid w:val="007B371D"/>
    <w:rsid w:val="007B421D"/>
    <w:rsid w:val="007B6645"/>
    <w:rsid w:val="007C0585"/>
    <w:rsid w:val="007C4ECF"/>
    <w:rsid w:val="007C5A20"/>
    <w:rsid w:val="007D00C8"/>
    <w:rsid w:val="007D17F3"/>
    <w:rsid w:val="007D19EE"/>
    <w:rsid w:val="007D1DD4"/>
    <w:rsid w:val="007D2F7E"/>
    <w:rsid w:val="007D3CAF"/>
    <w:rsid w:val="007D721A"/>
    <w:rsid w:val="007E3CB3"/>
    <w:rsid w:val="007E541C"/>
    <w:rsid w:val="007E6824"/>
    <w:rsid w:val="007F109F"/>
    <w:rsid w:val="007F1792"/>
    <w:rsid w:val="007F6FD6"/>
    <w:rsid w:val="00803902"/>
    <w:rsid w:val="00805459"/>
    <w:rsid w:val="00812D9F"/>
    <w:rsid w:val="008170DE"/>
    <w:rsid w:val="008179A6"/>
    <w:rsid w:val="008223A2"/>
    <w:rsid w:val="00825C54"/>
    <w:rsid w:val="00827E75"/>
    <w:rsid w:val="00835AD4"/>
    <w:rsid w:val="008406D0"/>
    <w:rsid w:val="00841B46"/>
    <w:rsid w:val="0084203B"/>
    <w:rsid w:val="00850187"/>
    <w:rsid w:val="00850545"/>
    <w:rsid w:val="0085345D"/>
    <w:rsid w:val="00862848"/>
    <w:rsid w:val="008709E7"/>
    <w:rsid w:val="0087128B"/>
    <w:rsid w:val="00871587"/>
    <w:rsid w:val="0087382E"/>
    <w:rsid w:val="0087559F"/>
    <w:rsid w:val="00877FA3"/>
    <w:rsid w:val="008828E6"/>
    <w:rsid w:val="00882B28"/>
    <w:rsid w:val="00885114"/>
    <w:rsid w:val="00885D57"/>
    <w:rsid w:val="00886F73"/>
    <w:rsid w:val="008879AA"/>
    <w:rsid w:val="00890851"/>
    <w:rsid w:val="008928D6"/>
    <w:rsid w:val="00894785"/>
    <w:rsid w:val="00895BCC"/>
    <w:rsid w:val="008A140F"/>
    <w:rsid w:val="008A2F93"/>
    <w:rsid w:val="008A5225"/>
    <w:rsid w:val="008A7BF5"/>
    <w:rsid w:val="008B7C0F"/>
    <w:rsid w:val="008C03D9"/>
    <w:rsid w:val="008C4592"/>
    <w:rsid w:val="008C4AF9"/>
    <w:rsid w:val="008D1123"/>
    <w:rsid w:val="008D7632"/>
    <w:rsid w:val="008E2917"/>
    <w:rsid w:val="008E4CBA"/>
    <w:rsid w:val="008F14C2"/>
    <w:rsid w:val="008F3441"/>
    <w:rsid w:val="008F751D"/>
    <w:rsid w:val="00904B69"/>
    <w:rsid w:val="00906E80"/>
    <w:rsid w:val="009117EB"/>
    <w:rsid w:val="00914428"/>
    <w:rsid w:val="0092198B"/>
    <w:rsid w:val="00923F51"/>
    <w:rsid w:val="00925A19"/>
    <w:rsid w:val="00926D97"/>
    <w:rsid w:val="00941B2F"/>
    <w:rsid w:val="009440BF"/>
    <w:rsid w:val="00944616"/>
    <w:rsid w:val="0094773F"/>
    <w:rsid w:val="00953493"/>
    <w:rsid w:val="00954F23"/>
    <w:rsid w:val="0096281E"/>
    <w:rsid w:val="00962D4B"/>
    <w:rsid w:val="009630EF"/>
    <w:rsid w:val="00965F44"/>
    <w:rsid w:val="00971133"/>
    <w:rsid w:val="009801A8"/>
    <w:rsid w:val="00987B0C"/>
    <w:rsid w:val="0099063E"/>
    <w:rsid w:val="009A0078"/>
    <w:rsid w:val="009A0243"/>
    <w:rsid w:val="009A16F0"/>
    <w:rsid w:val="009A19E3"/>
    <w:rsid w:val="009B6359"/>
    <w:rsid w:val="009C06A6"/>
    <w:rsid w:val="009C0D3C"/>
    <w:rsid w:val="009C37AB"/>
    <w:rsid w:val="009C46BF"/>
    <w:rsid w:val="009D1542"/>
    <w:rsid w:val="009D3432"/>
    <w:rsid w:val="009D40AB"/>
    <w:rsid w:val="009D7079"/>
    <w:rsid w:val="009D7EE7"/>
    <w:rsid w:val="009E44D8"/>
    <w:rsid w:val="009F31AE"/>
    <w:rsid w:val="009F663F"/>
    <w:rsid w:val="00A1364F"/>
    <w:rsid w:val="00A2372A"/>
    <w:rsid w:val="00A2522E"/>
    <w:rsid w:val="00A275C2"/>
    <w:rsid w:val="00A33CFF"/>
    <w:rsid w:val="00A356E9"/>
    <w:rsid w:val="00A4148A"/>
    <w:rsid w:val="00A416F8"/>
    <w:rsid w:val="00A42AA6"/>
    <w:rsid w:val="00A50F53"/>
    <w:rsid w:val="00A559F9"/>
    <w:rsid w:val="00A569D4"/>
    <w:rsid w:val="00A57251"/>
    <w:rsid w:val="00A57B61"/>
    <w:rsid w:val="00A615D2"/>
    <w:rsid w:val="00A61DE7"/>
    <w:rsid w:val="00A61EFE"/>
    <w:rsid w:val="00A65917"/>
    <w:rsid w:val="00A70D81"/>
    <w:rsid w:val="00A7489E"/>
    <w:rsid w:val="00A77A69"/>
    <w:rsid w:val="00A969B4"/>
    <w:rsid w:val="00AA698F"/>
    <w:rsid w:val="00AB511D"/>
    <w:rsid w:val="00AB6C85"/>
    <w:rsid w:val="00AC0328"/>
    <w:rsid w:val="00AC2B03"/>
    <w:rsid w:val="00AC7218"/>
    <w:rsid w:val="00AD00B1"/>
    <w:rsid w:val="00AD3152"/>
    <w:rsid w:val="00AD3ADC"/>
    <w:rsid w:val="00AD411E"/>
    <w:rsid w:val="00AD65BE"/>
    <w:rsid w:val="00AD6D45"/>
    <w:rsid w:val="00AE19F4"/>
    <w:rsid w:val="00AE75AA"/>
    <w:rsid w:val="00AF0C7A"/>
    <w:rsid w:val="00AF2024"/>
    <w:rsid w:val="00AF24CC"/>
    <w:rsid w:val="00AF25DA"/>
    <w:rsid w:val="00AF6721"/>
    <w:rsid w:val="00AF7492"/>
    <w:rsid w:val="00B00715"/>
    <w:rsid w:val="00B0091E"/>
    <w:rsid w:val="00B00A8A"/>
    <w:rsid w:val="00B033B1"/>
    <w:rsid w:val="00B06507"/>
    <w:rsid w:val="00B06DD0"/>
    <w:rsid w:val="00B06E4A"/>
    <w:rsid w:val="00B10CBC"/>
    <w:rsid w:val="00B132D5"/>
    <w:rsid w:val="00B13B6A"/>
    <w:rsid w:val="00B13BB6"/>
    <w:rsid w:val="00B14802"/>
    <w:rsid w:val="00B14EB2"/>
    <w:rsid w:val="00B173D1"/>
    <w:rsid w:val="00B218FF"/>
    <w:rsid w:val="00B21A6B"/>
    <w:rsid w:val="00B221CA"/>
    <w:rsid w:val="00B2585C"/>
    <w:rsid w:val="00B27189"/>
    <w:rsid w:val="00B313E3"/>
    <w:rsid w:val="00B3384A"/>
    <w:rsid w:val="00B34216"/>
    <w:rsid w:val="00B34449"/>
    <w:rsid w:val="00B35CC9"/>
    <w:rsid w:val="00B41A5D"/>
    <w:rsid w:val="00B46813"/>
    <w:rsid w:val="00B54D16"/>
    <w:rsid w:val="00B636A2"/>
    <w:rsid w:val="00B64775"/>
    <w:rsid w:val="00B70161"/>
    <w:rsid w:val="00B745D2"/>
    <w:rsid w:val="00B74E23"/>
    <w:rsid w:val="00B76368"/>
    <w:rsid w:val="00B77248"/>
    <w:rsid w:val="00B836D2"/>
    <w:rsid w:val="00B84B56"/>
    <w:rsid w:val="00B9176B"/>
    <w:rsid w:val="00BA6AFB"/>
    <w:rsid w:val="00BB0D00"/>
    <w:rsid w:val="00BB1FEA"/>
    <w:rsid w:val="00BB4015"/>
    <w:rsid w:val="00BB7F93"/>
    <w:rsid w:val="00BC0498"/>
    <w:rsid w:val="00BC6993"/>
    <w:rsid w:val="00BC6F37"/>
    <w:rsid w:val="00BC71E8"/>
    <w:rsid w:val="00BD2566"/>
    <w:rsid w:val="00BD2BCC"/>
    <w:rsid w:val="00BD3259"/>
    <w:rsid w:val="00BD5A88"/>
    <w:rsid w:val="00BD7510"/>
    <w:rsid w:val="00BE085A"/>
    <w:rsid w:val="00BE4D8B"/>
    <w:rsid w:val="00BE559F"/>
    <w:rsid w:val="00BF401D"/>
    <w:rsid w:val="00BF4B1E"/>
    <w:rsid w:val="00BF5604"/>
    <w:rsid w:val="00C03E2B"/>
    <w:rsid w:val="00C07350"/>
    <w:rsid w:val="00C07A14"/>
    <w:rsid w:val="00C07B10"/>
    <w:rsid w:val="00C11307"/>
    <w:rsid w:val="00C14453"/>
    <w:rsid w:val="00C149FE"/>
    <w:rsid w:val="00C15524"/>
    <w:rsid w:val="00C16BA9"/>
    <w:rsid w:val="00C312C1"/>
    <w:rsid w:val="00C313BE"/>
    <w:rsid w:val="00C416D7"/>
    <w:rsid w:val="00C45A41"/>
    <w:rsid w:val="00C46A1E"/>
    <w:rsid w:val="00C53190"/>
    <w:rsid w:val="00C55A6A"/>
    <w:rsid w:val="00C566DD"/>
    <w:rsid w:val="00C569F6"/>
    <w:rsid w:val="00C5731D"/>
    <w:rsid w:val="00C65FDE"/>
    <w:rsid w:val="00C723E4"/>
    <w:rsid w:val="00C72F3E"/>
    <w:rsid w:val="00C73E0C"/>
    <w:rsid w:val="00C76D97"/>
    <w:rsid w:val="00C800B7"/>
    <w:rsid w:val="00C8325F"/>
    <w:rsid w:val="00C84586"/>
    <w:rsid w:val="00C94ABA"/>
    <w:rsid w:val="00C95F41"/>
    <w:rsid w:val="00C973AC"/>
    <w:rsid w:val="00CA0C53"/>
    <w:rsid w:val="00CA5E10"/>
    <w:rsid w:val="00CB00A7"/>
    <w:rsid w:val="00CB0405"/>
    <w:rsid w:val="00CB08C1"/>
    <w:rsid w:val="00CB2299"/>
    <w:rsid w:val="00CB7A58"/>
    <w:rsid w:val="00CC1AAD"/>
    <w:rsid w:val="00CC3109"/>
    <w:rsid w:val="00CC4955"/>
    <w:rsid w:val="00CD1ACD"/>
    <w:rsid w:val="00CD213D"/>
    <w:rsid w:val="00CD3898"/>
    <w:rsid w:val="00CE026C"/>
    <w:rsid w:val="00CE1942"/>
    <w:rsid w:val="00CE1C87"/>
    <w:rsid w:val="00CE29E2"/>
    <w:rsid w:val="00CE4C44"/>
    <w:rsid w:val="00CE4DF3"/>
    <w:rsid w:val="00CE736B"/>
    <w:rsid w:val="00CE7D62"/>
    <w:rsid w:val="00CF12BE"/>
    <w:rsid w:val="00CF1BE8"/>
    <w:rsid w:val="00CF2ED3"/>
    <w:rsid w:val="00CF5E5B"/>
    <w:rsid w:val="00D01D2D"/>
    <w:rsid w:val="00D03461"/>
    <w:rsid w:val="00D0489B"/>
    <w:rsid w:val="00D10297"/>
    <w:rsid w:val="00D118C3"/>
    <w:rsid w:val="00D13DDE"/>
    <w:rsid w:val="00D13EC3"/>
    <w:rsid w:val="00D20EA4"/>
    <w:rsid w:val="00D22897"/>
    <w:rsid w:val="00D24100"/>
    <w:rsid w:val="00D256B6"/>
    <w:rsid w:val="00D26EB8"/>
    <w:rsid w:val="00D331F7"/>
    <w:rsid w:val="00D34C4A"/>
    <w:rsid w:val="00D41909"/>
    <w:rsid w:val="00D5148A"/>
    <w:rsid w:val="00D53416"/>
    <w:rsid w:val="00D56FF3"/>
    <w:rsid w:val="00D60436"/>
    <w:rsid w:val="00D64C7E"/>
    <w:rsid w:val="00D672CF"/>
    <w:rsid w:val="00D70DB6"/>
    <w:rsid w:val="00D74098"/>
    <w:rsid w:val="00D75E30"/>
    <w:rsid w:val="00D82D56"/>
    <w:rsid w:val="00D913AC"/>
    <w:rsid w:val="00D92BCE"/>
    <w:rsid w:val="00D9394C"/>
    <w:rsid w:val="00D94728"/>
    <w:rsid w:val="00D962B1"/>
    <w:rsid w:val="00D96AB9"/>
    <w:rsid w:val="00DB0538"/>
    <w:rsid w:val="00DB3E39"/>
    <w:rsid w:val="00DB6C29"/>
    <w:rsid w:val="00DC2378"/>
    <w:rsid w:val="00DC3625"/>
    <w:rsid w:val="00DC7EC4"/>
    <w:rsid w:val="00DD1F6C"/>
    <w:rsid w:val="00DE3D68"/>
    <w:rsid w:val="00DE45D8"/>
    <w:rsid w:val="00DF06A1"/>
    <w:rsid w:val="00DF316C"/>
    <w:rsid w:val="00DF3343"/>
    <w:rsid w:val="00E04E76"/>
    <w:rsid w:val="00E068FC"/>
    <w:rsid w:val="00E0716B"/>
    <w:rsid w:val="00E10D66"/>
    <w:rsid w:val="00E1476D"/>
    <w:rsid w:val="00E152DC"/>
    <w:rsid w:val="00E311FC"/>
    <w:rsid w:val="00E31A53"/>
    <w:rsid w:val="00E33067"/>
    <w:rsid w:val="00E354AB"/>
    <w:rsid w:val="00E403C4"/>
    <w:rsid w:val="00E42B18"/>
    <w:rsid w:val="00E42C2A"/>
    <w:rsid w:val="00E45828"/>
    <w:rsid w:val="00E4673F"/>
    <w:rsid w:val="00E54542"/>
    <w:rsid w:val="00E6065F"/>
    <w:rsid w:val="00E63AB3"/>
    <w:rsid w:val="00E63ABC"/>
    <w:rsid w:val="00E653EB"/>
    <w:rsid w:val="00E6626C"/>
    <w:rsid w:val="00E707E6"/>
    <w:rsid w:val="00E70A2D"/>
    <w:rsid w:val="00E725D1"/>
    <w:rsid w:val="00E73EA3"/>
    <w:rsid w:val="00E754DD"/>
    <w:rsid w:val="00E82AB4"/>
    <w:rsid w:val="00E82D00"/>
    <w:rsid w:val="00E8307D"/>
    <w:rsid w:val="00E83BCD"/>
    <w:rsid w:val="00E921BA"/>
    <w:rsid w:val="00EA02DF"/>
    <w:rsid w:val="00EA0703"/>
    <w:rsid w:val="00EA1EAB"/>
    <w:rsid w:val="00EA2860"/>
    <w:rsid w:val="00EA2FA0"/>
    <w:rsid w:val="00EA6EA7"/>
    <w:rsid w:val="00EB38A5"/>
    <w:rsid w:val="00EB46B4"/>
    <w:rsid w:val="00EC1D01"/>
    <w:rsid w:val="00ED3AFF"/>
    <w:rsid w:val="00ED5540"/>
    <w:rsid w:val="00ED5838"/>
    <w:rsid w:val="00ED6C9D"/>
    <w:rsid w:val="00ED7C29"/>
    <w:rsid w:val="00EE1334"/>
    <w:rsid w:val="00EE27A0"/>
    <w:rsid w:val="00EE4D6A"/>
    <w:rsid w:val="00EF62EE"/>
    <w:rsid w:val="00F01195"/>
    <w:rsid w:val="00F05DCF"/>
    <w:rsid w:val="00F10354"/>
    <w:rsid w:val="00F12B26"/>
    <w:rsid w:val="00F13207"/>
    <w:rsid w:val="00F13F5E"/>
    <w:rsid w:val="00F17E27"/>
    <w:rsid w:val="00F206E4"/>
    <w:rsid w:val="00F22568"/>
    <w:rsid w:val="00F22876"/>
    <w:rsid w:val="00F24172"/>
    <w:rsid w:val="00F26261"/>
    <w:rsid w:val="00F35F56"/>
    <w:rsid w:val="00F413CA"/>
    <w:rsid w:val="00F42D12"/>
    <w:rsid w:val="00F44321"/>
    <w:rsid w:val="00F46C32"/>
    <w:rsid w:val="00F5342D"/>
    <w:rsid w:val="00F539F1"/>
    <w:rsid w:val="00F5574E"/>
    <w:rsid w:val="00F615BB"/>
    <w:rsid w:val="00F6290A"/>
    <w:rsid w:val="00F64568"/>
    <w:rsid w:val="00F70EF7"/>
    <w:rsid w:val="00F72A16"/>
    <w:rsid w:val="00F7364F"/>
    <w:rsid w:val="00F7609C"/>
    <w:rsid w:val="00F7743B"/>
    <w:rsid w:val="00F85485"/>
    <w:rsid w:val="00F85F0F"/>
    <w:rsid w:val="00F87B72"/>
    <w:rsid w:val="00F91935"/>
    <w:rsid w:val="00F91AD7"/>
    <w:rsid w:val="00F95491"/>
    <w:rsid w:val="00FA3881"/>
    <w:rsid w:val="00FB282B"/>
    <w:rsid w:val="00FC112C"/>
    <w:rsid w:val="00FC1562"/>
    <w:rsid w:val="00FC1970"/>
    <w:rsid w:val="00FC4296"/>
    <w:rsid w:val="00FC4457"/>
    <w:rsid w:val="00FC4D4D"/>
    <w:rsid w:val="00FC5A76"/>
    <w:rsid w:val="00FC5B45"/>
    <w:rsid w:val="00FC6D16"/>
    <w:rsid w:val="00FC6DCD"/>
    <w:rsid w:val="00FC768A"/>
    <w:rsid w:val="00FD0C82"/>
    <w:rsid w:val="00FD3BA4"/>
    <w:rsid w:val="00FD6370"/>
    <w:rsid w:val="00FE4109"/>
    <w:rsid w:val="00FE4ABE"/>
    <w:rsid w:val="00FF0A51"/>
    <w:rsid w:val="00FF130E"/>
    <w:rsid w:val="00FF2083"/>
    <w:rsid w:val="00FF3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61"/>
    <o:shapelayout v:ext="edit">
      <o:idmap v:ext="edit" data="1"/>
    </o:shapelayout>
  </w:shapeDefaults>
  <w:decimalSymbol w:val=","/>
  <w:listSeparator w:val=";"/>
  <w14:docId w14:val="4AB00615"/>
  <w15:chartTrackingRefBased/>
  <w15:docId w15:val="{0A8F87F5-A89C-4257-9C64-B2F1F92D4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754DD"/>
    <w:rPr>
      <w:rFonts w:ascii="Tahoma" w:eastAsia="Arial Unicode MS" w:hAnsi="Tahoma" w:cs="Arial Unicode MS"/>
      <w:color w:val="000000"/>
      <w:sz w:val="20"/>
      <w:szCs w:val="20"/>
      <w:u w:color="000000"/>
      <w:lang w:val="de-DE" w:eastAsia="de-DE"/>
      <w14:textOutline w14:w="12700" w14:cap="flat" w14:cmpd="sng" w14:algn="ctr">
        <w14:noFill/>
        <w14:prstDash w14:val="solid"/>
        <w14:miter w14:lim="100000"/>
      </w14:textOutline>
    </w:rPr>
  </w:style>
  <w:style w:type="paragraph" w:styleId="berschrift1">
    <w:name w:val="heading 1"/>
    <w:basedOn w:val="Standard"/>
    <w:next w:val="Standard"/>
    <w:link w:val="berschrift1Zchn"/>
    <w:uiPriority w:val="99"/>
    <w:semiHidden/>
    <w:qFormat/>
    <w:rsid w:val="00E1476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920042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semiHidden/>
    <w:qFormat/>
    <w:rsid w:val="0015391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C30059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semiHidden/>
    <w:qFormat/>
    <w:rsid w:val="0015391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C30059" w:themeColor="accent1"/>
    </w:rPr>
  </w:style>
  <w:style w:type="paragraph" w:styleId="berschrift4">
    <w:name w:val="heading 4"/>
    <w:basedOn w:val="Standard"/>
    <w:next w:val="Standard"/>
    <w:link w:val="berschrift4Zchn"/>
    <w:uiPriority w:val="99"/>
    <w:semiHidden/>
    <w:qFormat/>
    <w:rsid w:val="0015391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C30059" w:themeColor="accent1"/>
    </w:rPr>
  </w:style>
  <w:style w:type="paragraph" w:styleId="berschrift5">
    <w:name w:val="heading 5"/>
    <w:basedOn w:val="Standard"/>
    <w:next w:val="Standard"/>
    <w:link w:val="berschrift5Zchn"/>
    <w:uiPriority w:val="99"/>
    <w:semiHidden/>
    <w:qFormat/>
    <w:rsid w:val="00D256B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1002C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9"/>
    <w:semiHidden/>
    <w:qFormat/>
    <w:rsid w:val="00D256B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1002C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9"/>
    <w:semiHidden/>
    <w:qFormat/>
    <w:rsid w:val="00D256B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D13DD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E514B"/>
    <w:rPr>
      <w:lang w:val="de-DE"/>
    </w:rPr>
  </w:style>
  <w:style w:type="paragraph" w:styleId="Fuzeile">
    <w:name w:val="footer"/>
    <w:basedOn w:val="Standard"/>
    <w:link w:val="FuzeileZchn"/>
    <w:uiPriority w:val="99"/>
    <w:semiHidden/>
    <w:rsid w:val="00D13DD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241240"/>
    <w:rPr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3C63B8"/>
    <w:rPr>
      <w:rFonts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514B"/>
    <w:rPr>
      <w:rFonts w:ascii="Tahoma" w:hAnsi="Tahoma" w:cs="Tahoma"/>
      <w:sz w:val="16"/>
      <w:szCs w:val="16"/>
      <w:lang w:val="de-DE"/>
    </w:rPr>
  </w:style>
  <w:style w:type="table" w:styleId="Tabellenraster">
    <w:name w:val="Table Grid"/>
    <w:basedOn w:val="NormaleTabelle"/>
    <w:uiPriority w:val="39"/>
    <w:rsid w:val="00064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Basis">
    <w:name w:val="Basis"/>
    <w:basedOn w:val="NormaleTabelle"/>
    <w:uiPriority w:val="99"/>
    <w:rsid w:val="00064CA6"/>
    <w:tblPr>
      <w:tblCellMar>
        <w:left w:w="0" w:type="dxa"/>
        <w:right w:w="0" w:type="dxa"/>
      </w:tblCellMar>
    </w:tblPr>
  </w:style>
  <w:style w:type="character" w:customStyle="1" w:styleId="berschrift1Zchn">
    <w:name w:val="Überschrift 1 Zchn"/>
    <w:basedOn w:val="Absatz-Standardschriftart"/>
    <w:link w:val="berschrift1"/>
    <w:uiPriority w:val="99"/>
    <w:semiHidden/>
    <w:rsid w:val="000E514B"/>
    <w:rPr>
      <w:rFonts w:asciiTheme="majorHAnsi" w:eastAsiaTheme="majorEastAsia" w:hAnsiTheme="majorHAnsi" w:cstheme="majorBidi"/>
      <w:b/>
      <w:bCs/>
      <w:color w:val="920042" w:themeColor="accent1" w:themeShade="BF"/>
      <w:sz w:val="28"/>
      <w:szCs w:val="28"/>
      <w:lang w:val="de-DE"/>
    </w:rPr>
  </w:style>
  <w:style w:type="paragraph" w:customStyle="1" w:styleId="KBV-Standardtext">
    <w:name w:val="KBV-Standardtext"/>
    <w:basedOn w:val="Standard"/>
    <w:link w:val="KBV-StandardtextZchn"/>
    <w:uiPriority w:val="6"/>
    <w:qFormat/>
    <w:rsid w:val="00127371"/>
    <w:pPr>
      <w:spacing w:before="130" w:after="130" w:line="235" w:lineRule="auto"/>
    </w:pPr>
  </w:style>
  <w:style w:type="paragraph" w:customStyle="1" w:styleId="Empfnger">
    <w:name w:val="Empfänger"/>
    <w:basedOn w:val="Standard"/>
    <w:uiPriority w:val="26"/>
    <w:rsid w:val="00FC5B45"/>
    <w:pPr>
      <w:spacing w:line="260" w:lineRule="exact"/>
    </w:pPr>
  </w:style>
  <w:style w:type="paragraph" w:customStyle="1" w:styleId="Aktenzeichen">
    <w:name w:val="Aktenzeichen"/>
    <w:basedOn w:val="Standard"/>
    <w:uiPriority w:val="27"/>
    <w:rsid w:val="00925A19"/>
  </w:style>
  <w:style w:type="paragraph" w:customStyle="1" w:styleId="BriefBetreff">
    <w:name w:val="Brief Betreff"/>
    <w:basedOn w:val="Standard"/>
    <w:uiPriority w:val="26"/>
    <w:rsid w:val="00373CBA"/>
    <w:pPr>
      <w:spacing w:after="520" w:line="260" w:lineRule="exact"/>
      <w:contextualSpacing/>
    </w:pPr>
    <w:rPr>
      <w:b/>
    </w:rPr>
  </w:style>
  <w:style w:type="paragraph" w:customStyle="1" w:styleId="Kontakt">
    <w:name w:val="Kontakt"/>
    <w:basedOn w:val="Standard"/>
    <w:uiPriority w:val="27"/>
    <w:rsid w:val="00FC1562"/>
    <w:pPr>
      <w:spacing w:line="240" w:lineRule="exact"/>
    </w:pPr>
    <w:rPr>
      <w:sz w:val="19"/>
      <w:szCs w:val="19"/>
    </w:rPr>
  </w:style>
  <w:style w:type="character" w:styleId="Hyperlink">
    <w:name w:val="Hyperlink"/>
    <w:basedOn w:val="Absatz-Standardschriftart"/>
    <w:uiPriority w:val="99"/>
    <w:rsid w:val="00FC1562"/>
    <w:rPr>
      <w:color w:val="C30059" w:themeColor="hyperlink"/>
      <w:u w:val="none"/>
    </w:rPr>
  </w:style>
  <w:style w:type="character" w:styleId="Platzhaltertext">
    <w:name w:val="Placeholder Text"/>
    <w:basedOn w:val="Absatz-Standardschriftart"/>
    <w:uiPriority w:val="99"/>
    <w:rsid w:val="00287903"/>
    <w:rPr>
      <w:color w:val="808080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rsid w:val="000E514B"/>
    <w:rPr>
      <w:rFonts w:asciiTheme="majorHAnsi" w:eastAsiaTheme="majorEastAsia" w:hAnsiTheme="majorHAnsi" w:cstheme="majorBidi"/>
      <w:b/>
      <w:bCs/>
      <w:color w:val="C30059" w:themeColor="accent1"/>
      <w:sz w:val="26"/>
      <w:szCs w:val="2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rsid w:val="000E514B"/>
    <w:rPr>
      <w:rFonts w:asciiTheme="majorHAnsi" w:eastAsiaTheme="majorEastAsia" w:hAnsiTheme="majorHAnsi" w:cstheme="majorBidi"/>
      <w:b/>
      <w:bCs/>
      <w:color w:val="C30059" w:themeColor="accent1"/>
      <w:lang w:val="de-DE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sid w:val="000E514B"/>
    <w:rPr>
      <w:rFonts w:asciiTheme="majorHAnsi" w:eastAsiaTheme="majorEastAsia" w:hAnsiTheme="majorHAnsi" w:cstheme="majorBidi"/>
      <w:b/>
      <w:bCs/>
      <w:i/>
      <w:iCs/>
      <w:color w:val="C30059" w:themeColor="accent1"/>
      <w:lang w:val="de-DE"/>
    </w:rPr>
  </w:style>
  <w:style w:type="paragraph" w:customStyle="1" w:styleId="TITEL27PTGB">
    <w:name w:val="TITEL 27PT GB"/>
    <w:basedOn w:val="Standard"/>
    <w:uiPriority w:val="7"/>
    <w:rsid w:val="00E707E6"/>
    <w:pPr>
      <w:keepNext/>
      <w:keepLines/>
      <w:spacing w:line="214" w:lineRule="auto"/>
    </w:pPr>
    <w:rPr>
      <w:caps/>
      <w:color w:val="385C6B" w:themeColor="text2"/>
      <w:sz w:val="54"/>
      <w:szCs w:val="54"/>
    </w:rPr>
  </w:style>
  <w:style w:type="paragraph" w:customStyle="1" w:styleId="TITEL27PTBOLDGB">
    <w:name w:val="TITEL 27PT BOLD GB"/>
    <w:basedOn w:val="Standard"/>
    <w:uiPriority w:val="7"/>
    <w:qFormat/>
    <w:rsid w:val="00E707E6"/>
    <w:pPr>
      <w:keepNext/>
      <w:keepLines/>
      <w:spacing w:line="214" w:lineRule="auto"/>
    </w:pPr>
    <w:rPr>
      <w:rFonts w:asciiTheme="majorHAnsi" w:hAnsiTheme="majorHAnsi" w:cstheme="majorHAnsi"/>
      <w:b/>
      <w:caps/>
      <w:color w:val="385C6B" w:themeColor="text2"/>
      <w:spacing w:val="19"/>
      <w:sz w:val="54"/>
      <w:szCs w:val="54"/>
    </w:rPr>
  </w:style>
  <w:style w:type="paragraph" w:customStyle="1" w:styleId="TITEL22PTGB">
    <w:name w:val="TITEL 22PT GB"/>
    <w:basedOn w:val="Standard"/>
    <w:uiPriority w:val="8"/>
    <w:rsid w:val="00882B28"/>
    <w:pPr>
      <w:spacing w:line="209" w:lineRule="auto"/>
    </w:pPr>
    <w:rPr>
      <w:caps/>
      <w:color w:val="385C6B" w:themeColor="text2"/>
      <w:sz w:val="44"/>
      <w:szCs w:val="44"/>
    </w:rPr>
  </w:style>
  <w:style w:type="paragraph" w:customStyle="1" w:styleId="TITEL22PTBOLDGB">
    <w:name w:val="TITEL 22PT BOLD GB"/>
    <w:basedOn w:val="Standard"/>
    <w:uiPriority w:val="8"/>
    <w:rsid w:val="00882B28"/>
    <w:pPr>
      <w:spacing w:line="209" w:lineRule="auto"/>
    </w:pPr>
    <w:rPr>
      <w:rFonts w:asciiTheme="majorHAnsi" w:hAnsiTheme="majorHAnsi" w:cstheme="majorHAnsi"/>
      <w:b/>
      <w:caps/>
      <w:color w:val="385C6B" w:themeColor="text2"/>
      <w:sz w:val="44"/>
      <w:szCs w:val="44"/>
    </w:rPr>
  </w:style>
  <w:style w:type="paragraph" w:customStyle="1" w:styleId="H1berschrift17PTGBNUMMERIERT">
    <w:name w:val="H1 Überschrift 17PT GB NUMMERIERT"/>
    <w:basedOn w:val="H1berschrift17PTGB"/>
    <w:next w:val="KBV-Standardtext"/>
    <w:uiPriority w:val="10"/>
    <w:qFormat/>
    <w:rsid w:val="005B20AA"/>
    <w:pPr>
      <w:numPr>
        <w:numId w:val="3"/>
      </w:numPr>
      <w:tabs>
        <w:tab w:val="left" w:pos="624"/>
      </w:tabs>
    </w:pPr>
  </w:style>
  <w:style w:type="paragraph" w:customStyle="1" w:styleId="H1berschrift17PTGB">
    <w:name w:val="H1 Überschrift 17PT GB"/>
    <w:basedOn w:val="Standard"/>
    <w:next w:val="KBV-Standardtext"/>
    <w:uiPriority w:val="10"/>
    <w:qFormat/>
    <w:rsid w:val="00987B0C"/>
    <w:pPr>
      <w:spacing w:before="260" w:after="260" w:line="223" w:lineRule="auto"/>
      <w:outlineLvl w:val="0"/>
    </w:pPr>
    <w:rPr>
      <w:caps/>
      <w:color w:val="385C6B" w:themeColor="text2"/>
      <w:sz w:val="34"/>
      <w:szCs w:val="34"/>
    </w:rPr>
  </w:style>
  <w:style w:type="paragraph" w:customStyle="1" w:styleId="TITEL17PTBOLDGB">
    <w:name w:val="TITEL 17PT BOLD GB"/>
    <w:basedOn w:val="Standard"/>
    <w:uiPriority w:val="9"/>
    <w:qFormat/>
    <w:rsid w:val="00882B28"/>
    <w:pPr>
      <w:spacing w:line="223" w:lineRule="auto"/>
    </w:pPr>
    <w:rPr>
      <w:rFonts w:asciiTheme="majorHAnsi" w:hAnsiTheme="majorHAnsi" w:cstheme="majorHAnsi"/>
      <w:b/>
      <w:caps/>
      <w:color w:val="385C6B" w:themeColor="text2"/>
      <w:sz w:val="34"/>
      <w:szCs w:val="34"/>
    </w:rPr>
  </w:style>
  <w:style w:type="paragraph" w:customStyle="1" w:styleId="H1berschrift17pt">
    <w:name w:val="H1 Überschrift 17pt"/>
    <w:basedOn w:val="Standard"/>
    <w:next w:val="KBV-Standardtext"/>
    <w:uiPriority w:val="10"/>
    <w:rsid w:val="00987B0C"/>
    <w:pPr>
      <w:spacing w:before="260" w:after="260" w:line="223" w:lineRule="auto"/>
      <w:outlineLvl w:val="0"/>
    </w:pPr>
    <w:rPr>
      <w:color w:val="385C6B" w:themeColor="text2"/>
      <w:sz w:val="34"/>
      <w:szCs w:val="34"/>
    </w:rPr>
  </w:style>
  <w:style w:type="paragraph" w:customStyle="1" w:styleId="H2berschrift13ptbold">
    <w:name w:val="H2 Überschrift 13pt bold"/>
    <w:basedOn w:val="Standard"/>
    <w:next w:val="KBV-Standardtext"/>
    <w:uiPriority w:val="11"/>
    <w:rsid w:val="003D500A"/>
    <w:pPr>
      <w:spacing w:before="260" w:after="130" w:line="235" w:lineRule="auto"/>
      <w:outlineLvl w:val="0"/>
    </w:pPr>
    <w:rPr>
      <w:rFonts w:asciiTheme="majorHAnsi" w:hAnsiTheme="majorHAnsi" w:cstheme="majorHAnsi"/>
      <w:b/>
      <w:color w:val="385C6B" w:themeColor="text2"/>
      <w:sz w:val="26"/>
      <w:szCs w:val="26"/>
    </w:rPr>
  </w:style>
  <w:style w:type="paragraph" w:customStyle="1" w:styleId="H3berschrift11ptbold">
    <w:name w:val="H3 Überschrift 11pt bold"/>
    <w:basedOn w:val="Standard"/>
    <w:next w:val="KBV-Standardtext"/>
    <w:uiPriority w:val="13"/>
    <w:qFormat/>
    <w:rsid w:val="003D500A"/>
    <w:pPr>
      <w:spacing w:before="260" w:after="130" w:line="235" w:lineRule="auto"/>
      <w:outlineLvl w:val="1"/>
    </w:pPr>
    <w:rPr>
      <w:rFonts w:asciiTheme="majorHAnsi" w:hAnsiTheme="majorHAnsi" w:cstheme="majorHAnsi"/>
      <w:b/>
      <w:color w:val="385C6B" w:themeColor="text2"/>
    </w:rPr>
  </w:style>
  <w:style w:type="paragraph" w:customStyle="1" w:styleId="H2BERSCHRIFT11PTBOLDGB">
    <w:name w:val="H2 ÜBERSCHRIFT 11PT BOLD GB"/>
    <w:basedOn w:val="Standard"/>
    <w:next w:val="KBV-Standardtext"/>
    <w:uiPriority w:val="12"/>
    <w:qFormat/>
    <w:rsid w:val="001772E1"/>
    <w:pPr>
      <w:spacing w:before="260" w:after="130" w:line="235" w:lineRule="auto"/>
      <w:outlineLvl w:val="1"/>
    </w:pPr>
    <w:rPr>
      <w:rFonts w:asciiTheme="majorHAnsi" w:hAnsiTheme="majorHAnsi" w:cstheme="majorHAnsi"/>
      <w:b/>
      <w:caps/>
      <w:color w:val="385C6B" w:themeColor="text2"/>
    </w:rPr>
  </w:style>
  <w:style w:type="paragraph" w:customStyle="1" w:styleId="H4berschrift11pt">
    <w:name w:val="H4 Überschrift 11pt"/>
    <w:basedOn w:val="Standard"/>
    <w:next w:val="KBV-Standardtext"/>
    <w:uiPriority w:val="13"/>
    <w:rsid w:val="003D500A"/>
    <w:pPr>
      <w:spacing w:before="260" w:after="130" w:line="235" w:lineRule="auto"/>
      <w:outlineLvl w:val="2"/>
    </w:pPr>
    <w:rPr>
      <w:color w:val="385C6B" w:themeColor="text2"/>
    </w:rPr>
  </w:style>
  <w:style w:type="paragraph" w:customStyle="1" w:styleId="T2TextauszeichnungA">
    <w:name w:val="T2 Textauszeichnung A"/>
    <w:basedOn w:val="KBV-Standardtext"/>
    <w:link w:val="T2TextauszeichnungAZchn"/>
    <w:uiPriority w:val="14"/>
    <w:qFormat/>
    <w:rsid w:val="00B745D2"/>
    <w:rPr>
      <w:rFonts w:asciiTheme="majorHAnsi" w:hAnsiTheme="majorHAnsi"/>
      <w:b/>
      <w:color w:val="385C6B" w:themeColor="text2"/>
    </w:rPr>
  </w:style>
  <w:style w:type="paragraph" w:customStyle="1" w:styleId="T4TextauszeichnungB">
    <w:name w:val="T4 Textauszeichnung B"/>
    <w:basedOn w:val="KBV-Standardtext"/>
    <w:link w:val="T4TextauszeichnungBZchn"/>
    <w:uiPriority w:val="14"/>
    <w:qFormat/>
    <w:rsid w:val="00B745D2"/>
    <w:rPr>
      <w:color w:val="385C6B" w:themeColor="text2"/>
    </w:rPr>
  </w:style>
  <w:style w:type="character" w:customStyle="1" w:styleId="T2TextauszeichnungAZchn">
    <w:name w:val="T2 Textauszeichnung A Zchn"/>
    <w:basedOn w:val="Absatz-Standardschriftart"/>
    <w:link w:val="T2TextauszeichnungA"/>
    <w:uiPriority w:val="14"/>
    <w:rsid w:val="008828E6"/>
    <w:rPr>
      <w:rFonts w:asciiTheme="majorHAnsi" w:hAnsiTheme="majorHAnsi"/>
      <w:b/>
      <w:color w:val="385C6B" w:themeColor="text2"/>
      <w:lang w:val="de-DE"/>
    </w:rPr>
  </w:style>
  <w:style w:type="paragraph" w:customStyle="1" w:styleId="T3TextauszeichnungBrief">
    <w:name w:val="T3 Textauszeichnung Brief"/>
    <w:basedOn w:val="KBV-Standardtext"/>
    <w:link w:val="T3TextauszeichnungBriefZchn"/>
    <w:uiPriority w:val="15"/>
    <w:rsid w:val="00B745D2"/>
    <w:rPr>
      <w:rFonts w:asciiTheme="majorHAnsi" w:hAnsiTheme="majorHAnsi"/>
      <w:b/>
    </w:rPr>
  </w:style>
  <w:style w:type="character" w:customStyle="1" w:styleId="T4TextauszeichnungBZchn">
    <w:name w:val="T4 Textauszeichnung B Zchn"/>
    <w:basedOn w:val="Absatz-Standardschriftart"/>
    <w:link w:val="T4TextauszeichnungB"/>
    <w:uiPriority w:val="14"/>
    <w:rsid w:val="008828E6"/>
    <w:rPr>
      <w:color w:val="385C6B" w:themeColor="text2"/>
      <w:lang w:val="de-DE"/>
    </w:rPr>
  </w:style>
  <w:style w:type="paragraph" w:customStyle="1" w:styleId="TF1Paginierung">
    <w:name w:val="TF1 Paginierung"/>
    <w:basedOn w:val="Standard"/>
    <w:uiPriority w:val="49"/>
    <w:rsid w:val="005C12A1"/>
    <w:pPr>
      <w:spacing w:line="250" w:lineRule="auto"/>
      <w:ind w:right="1418"/>
    </w:pPr>
    <w:rPr>
      <w:sz w:val="16"/>
    </w:rPr>
  </w:style>
  <w:style w:type="character" w:customStyle="1" w:styleId="T3TextauszeichnungBriefZchn">
    <w:name w:val="T3 Textauszeichnung Brief Zchn"/>
    <w:basedOn w:val="Absatz-Standardschriftart"/>
    <w:link w:val="T3TextauszeichnungBrief"/>
    <w:uiPriority w:val="15"/>
    <w:rsid w:val="008828E6"/>
    <w:rPr>
      <w:rFonts w:asciiTheme="majorHAnsi" w:hAnsiTheme="majorHAnsi"/>
      <w:b/>
      <w:lang w:val="de-DE"/>
    </w:rPr>
  </w:style>
  <w:style w:type="character" w:styleId="BesuchterLink">
    <w:name w:val="FollowedHyperlink"/>
    <w:basedOn w:val="Absatz-Standardschriftart"/>
    <w:uiPriority w:val="99"/>
    <w:semiHidden/>
    <w:rsid w:val="00CE29E2"/>
    <w:rPr>
      <w:color w:val="C30059" w:themeColor="followedHyperlink"/>
      <w:u w:val="none"/>
    </w:rPr>
  </w:style>
  <w:style w:type="paragraph" w:customStyle="1" w:styleId="TF1Quellenangaben">
    <w:name w:val="TF1 Quellenangaben"/>
    <w:basedOn w:val="Standard"/>
    <w:uiPriority w:val="17"/>
    <w:qFormat/>
    <w:rsid w:val="00515117"/>
    <w:pPr>
      <w:spacing w:line="250" w:lineRule="auto"/>
    </w:pPr>
    <w:rPr>
      <w:spacing w:val="2"/>
      <w:sz w:val="16"/>
    </w:rPr>
  </w:style>
  <w:style w:type="paragraph" w:customStyle="1" w:styleId="TF2TextauszeichnungfrFunotenundQuellenangaben">
    <w:name w:val="TF2 Textauszeichnung für Fußnoten und Quellenangaben"/>
    <w:basedOn w:val="Standard"/>
    <w:link w:val="TF2TextauszeichnungfrFunotenundQuellenangabenZchn"/>
    <w:uiPriority w:val="17"/>
    <w:qFormat/>
    <w:rsid w:val="00114187"/>
    <w:pPr>
      <w:spacing w:line="250" w:lineRule="auto"/>
    </w:pPr>
    <w:rPr>
      <w:rFonts w:asciiTheme="majorHAnsi" w:hAnsiTheme="majorHAnsi"/>
      <w:b/>
      <w:sz w:val="16"/>
    </w:rPr>
  </w:style>
  <w:style w:type="paragraph" w:customStyle="1" w:styleId="AZ1Aufzhlungbold">
    <w:name w:val="AZ1 Aufzählung bold"/>
    <w:basedOn w:val="Standard"/>
    <w:uiPriority w:val="23"/>
    <w:qFormat/>
    <w:rsid w:val="005B20AA"/>
    <w:pPr>
      <w:numPr>
        <w:ilvl w:val="4"/>
        <w:numId w:val="3"/>
      </w:numPr>
      <w:tabs>
        <w:tab w:val="left" w:pos="567"/>
      </w:tabs>
      <w:spacing w:before="60" w:after="60" w:line="235" w:lineRule="auto"/>
    </w:pPr>
    <w:rPr>
      <w:rFonts w:asciiTheme="majorHAnsi" w:hAnsiTheme="majorHAnsi" w:cstheme="majorHAnsi"/>
      <w:b/>
      <w:color w:val="385C6B" w:themeColor="text2"/>
    </w:rPr>
  </w:style>
  <w:style w:type="character" w:customStyle="1" w:styleId="TF2TextauszeichnungfrFunotenundQuellenangabenZchn">
    <w:name w:val="TF2 Textauszeichnung für Fußnoten und Quellenangaben Zchn"/>
    <w:basedOn w:val="Absatz-Standardschriftart"/>
    <w:link w:val="TF2TextauszeichnungfrFunotenundQuellenangaben"/>
    <w:uiPriority w:val="17"/>
    <w:rsid w:val="008828E6"/>
    <w:rPr>
      <w:rFonts w:asciiTheme="majorHAnsi" w:hAnsiTheme="majorHAnsi"/>
      <w:b/>
      <w:sz w:val="16"/>
      <w:lang w:val="de-DE"/>
    </w:rPr>
  </w:style>
  <w:style w:type="paragraph" w:customStyle="1" w:styleId="AZ2Aufzhlung">
    <w:name w:val="AZ2 Aufzählung"/>
    <w:basedOn w:val="Standard"/>
    <w:uiPriority w:val="23"/>
    <w:qFormat/>
    <w:rsid w:val="005B20AA"/>
    <w:pPr>
      <w:numPr>
        <w:ilvl w:val="5"/>
        <w:numId w:val="3"/>
      </w:numPr>
      <w:tabs>
        <w:tab w:val="left" w:pos="567"/>
      </w:tabs>
      <w:spacing w:before="60" w:after="60" w:line="235" w:lineRule="auto"/>
    </w:pPr>
    <w:rPr>
      <w:color w:val="385C6B" w:themeColor="text2"/>
    </w:rPr>
  </w:style>
  <w:style w:type="paragraph" w:customStyle="1" w:styleId="AZ3AufzhlungmitFlietext">
    <w:name w:val="AZ3 Aufzählung mit Fließtext"/>
    <w:basedOn w:val="Standard"/>
    <w:uiPriority w:val="21"/>
    <w:qFormat/>
    <w:rsid w:val="005B20AA"/>
    <w:pPr>
      <w:numPr>
        <w:ilvl w:val="6"/>
        <w:numId w:val="3"/>
      </w:numPr>
      <w:tabs>
        <w:tab w:val="left" w:pos="567"/>
      </w:tabs>
      <w:spacing w:before="60" w:after="60" w:line="235" w:lineRule="auto"/>
    </w:pPr>
  </w:style>
  <w:style w:type="paragraph" w:customStyle="1" w:styleId="AL1Auflistungbold">
    <w:name w:val="AL1 Auflistung bold"/>
    <w:basedOn w:val="Standard"/>
    <w:uiPriority w:val="20"/>
    <w:qFormat/>
    <w:rsid w:val="001F7E10"/>
    <w:pPr>
      <w:numPr>
        <w:numId w:val="1"/>
      </w:numPr>
      <w:spacing w:before="60" w:after="60" w:line="235" w:lineRule="auto"/>
    </w:pPr>
    <w:rPr>
      <w:rFonts w:asciiTheme="majorHAnsi" w:hAnsiTheme="majorHAnsi" w:cstheme="majorHAnsi"/>
      <w:b/>
      <w:color w:val="385C6B" w:themeColor="text2"/>
    </w:rPr>
  </w:style>
  <w:style w:type="paragraph" w:customStyle="1" w:styleId="AL2Auflistung">
    <w:name w:val="AL2 Auflistung"/>
    <w:basedOn w:val="Standard"/>
    <w:uiPriority w:val="20"/>
    <w:qFormat/>
    <w:rsid w:val="001F7E10"/>
    <w:pPr>
      <w:numPr>
        <w:ilvl w:val="1"/>
        <w:numId w:val="1"/>
      </w:numPr>
      <w:spacing w:before="60" w:after="60" w:line="235" w:lineRule="auto"/>
    </w:pPr>
    <w:rPr>
      <w:color w:val="385C6B" w:themeColor="text2"/>
    </w:rPr>
  </w:style>
  <w:style w:type="paragraph" w:customStyle="1" w:styleId="AL3AuflistungmitFlietext">
    <w:name w:val="AL3 Auflistung mit Fließtext"/>
    <w:basedOn w:val="Standard"/>
    <w:uiPriority w:val="19"/>
    <w:qFormat/>
    <w:rsid w:val="001F7E10"/>
    <w:pPr>
      <w:numPr>
        <w:ilvl w:val="2"/>
        <w:numId w:val="1"/>
      </w:numPr>
      <w:spacing w:before="60" w:after="60" w:line="235" w:lineRule="auto"/>
    </w:pPr>
  </w:style>
  <w:style w:type="paragraph" w:customStyle="1" w:styleId="AL4Auflistung2Ebene">
    <w:name w:val="AL4 Auflistung 2. Ebene"/>
    <w:basedOn w:val="Standard"/>
    <w:uiPriority w:val="19"/>
    <w:qFormat/>
    <w:rsid w:val="001F7E10"/>
    <w:pPr>
      <w:numPr>
        <w:ilvl w:val="3"/>
        <w:numId w:val="1"/>
      </w:numPr>
      <w:spacing w:before="60" w:after="60" w:line="235" w:lineRule="auto"/>
    </w:pPr>
  </w:style>
  <w:style w:type="paragraph" w:customStyle="1" w:styleId="AL5AlphabetischeAuflistung">
    <w:name w:val="AL5 Alphabetische Auflistung"/>
    <w:basedOn w:val="Standard"/>
    <w:uiPriority w:val="22"/>
    <w:qFormat/>
    <w:rsid w:val="005B20AA"/>
    <w:pPr>
      <w:numPr>
        <w:ilvl w:val="7"/>
        <w:numId w:val="3"/>
      </w:numPr>
      <w:spacing w:before="60" w:after="60" w:line="235" w:lineRule="auto"/>
    </w:pPr>
  </w:style>
  <w:style w:type="paragraph" w:customStyle="1" w:styleId="KontaktDNDatumNummerderAusgabe">
    <w:name w:val="Kontakt/DN Datum/Nummer der Ausgabe"/>
    <w:basedOn w:val="Standard"/>
    <w:uiPriority w:val="25"/>
    <w:rsid w:val="00CC1AAD"/>
    <w:pPr>
      <w:spacing w:line="274" w:lineRule="auto"/>
    </w:pPr>
    <w:rPr>
      <w:color w:val="385C6B" w:themeColor="text2"/>
      <w:sz w:val="19"/>
      <w:szCs w:val="19"/>
    </w:rPr>
  </w:style>
  <w:style w:type="paragraph" w:styleId="Inhaltsverzeichnisberschrift">
    <w:name w:val="TOC Heading"/>
    <w:basedOn w:val="berschrift1"/>
    <w:next w:val="Standard"/>
    <w:uiPriority w:val="39"/>
    <w:qFormat/>
    <w:rsid w:val="008C4AF9"/>
    <w:pPr>
      <w:spacing w:before="0" w:line="223" w:lineRule="auto"/>
      <w:contextualSpacing/>
      <w:outlineLvl w:val="9"/>
    </w:pPr>
    <w:rPr>
      <w:rFonts w:asciiTheme="minorHAnsi" w:hAnsiTheme="minorHAnsi"/>
      <w:b w:val="0"/>
      <w:caps/>
      <w:color w:val="385C6B" w:themeColor="text2"/>
      <w:sz w:val="34"/>
    </w:rPr>
  </w:style>
  <w:style w:type="paragraph" w:styleId="Verzeichnis1">
    <w:name w:val="toc 1"/>
    <w:basedOn w:val="Standard"/>
    <w:next w:val="Standard"/>
    <w:autoRedefine/>
    <w:uiPriority w:val="39"/>
    <w:semiHidden/>
    <w:rsid w:val="004C4156"/>
    <w:pPr>
      <w:pBdr>
        <w:top w:val="dotted" w:sz="8" w:space="9" w:color="385C6B" w:themeColor="text2"/>
        <w:between w:val="dotted" w:sz="8" w:space="9" w:color="385C6B" w:themeColor="text2"/>
      </w:pBdr>
      <w:tabs>
        <w:tab w:val="right" w:pos="9639"/>
      </w:tabs>
      <w:spacing w:before="200" w:after="130" w:line="235" w:lineRule="auto"/>
      <w:contextualSpacing/>
    </w:pPr>
    <w:rPr>
      <w:rFonts w:asciiTheme="majorHAnsi" w:hAnsiTheme="majorHAnsi"/>
      <w:b/>
      <w:caps/>
      <w:color w:val="385C6B" w:themeColor="text2"/>
    </w:rPr>
  </w:style>
  <w:style w:type="paragraph" w:customStyle="1" w:styleId="SUBLINETITEL17ptGB">
    <w:name w:val="SUBLINE TITEL 17pt GB"/>
    <w:basedOn w:val="Standard"/>
    <w:uiPriority w:val="9"/>
    <w:qFormat/>
    <w:rsid w:val="00B745D2"/>
    <w:pPr>
      <w:spacing w:line="223" w:lineRule="auto"/>
    </w:pPr>
    <w:rPr>
      <w:caps/>
      <w:color w:val="385C6B" w:themeColor="text2"/>
      <w:sz w:val="34"/>
      <w:szCs w:val="34"/>
    </w:rPr>
  </w:style>
  <w:style w:type="paragraph" w:styleId="Verzeichnis2">
    <w:name w:val="toc 2"/>
    <w:basedOn w:val="Standard"/>
    <w:next w:val="Standard"/>
    <w:autoRedefine/>
    <w:uiPriority w:val="39"/>
    <w:semiHidden/>
    <w:rsid w:val="00DD1F6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Abbildungsverzeichnis">
    <w:name w:val="table of figures"/>
    <w:basedOn w:val="Standard"/>
    <w:next w:val="Standard"/>
    <w:uiPriority w:val="99"/>
    <w:semiHidden/>
    <w:rsid w:val="00E6065F"/>
    <w:pPr>
      <w:tabs>
        <w:tab w:val="right" w:pos="9639"/>
      </w:tabs>
      <w:spacing w:before="130" w:after="130" w:line="235" w:lineRule="auto"/>
      <w:contextualSpacing/>
    </w:pPr>
  </w:style>
  <w:style w:type="numbering" w:customStyle="1" w:styleId="zzzListeAuflistung">
    <w:name w:val="zzz_Liste_Auflistung"/>
    <w:basedOn w:val="KeineListe"/>
    <w:uiPriority w:val="99"/>
    <w:rsid w:val="001F7E10"/>
    <w:pPr>
      <w:numPr>
        <w:numId w:val="1"/>
      </w:numPr>
    </w:pPr>
  </w:style>
  <w:style w:type="paragraph" w:customStyle="1" w:styleId="AbsatzAufeinenBlick">
    <w:name w:val="Absatz Auf einen Blick"/>
    <w:basedOn w:val="Standard"/>
    <w:uiPriority w:val="30"/>
    <w:rsid w:val="00600935"/>
    <w:pPr>
      <w:pBdr>
        <w:bottom w:val="dotted" w:sz="12" w:space="2" w:color="385C6B" w:themeColor="text2"/>
      </w:pBdr>
      <w:spacing w:before="420" w:after="180"/>
    </w:pPr>
  </w:style>
  <w:style w:type="paragraph" w:styleId="Funotentext">
    <w:name w:val="footnote text"/>
    <w:basedOn w:val="Standard"/>
    <w:link w:val="FunotentextZchn"/>
    <w:uiPriority w:val="18"/>
    <w:rsid w:val="00CC1AAD"/>
    <w:pPr>
      <w:spacing w:before="120" w:line="250" w:lineRule="auto"/>
      <w:contextualSpacing/>
    </w:pPr>
    <w:rPr>
      <w:sz w:val="16"/>
    </w:rPr>
  </w:style>
  <w:style w:type="character" w:customStyle="1" w:styleId="FunotentextZchn">
    <w:name w:val="Fußnotentext Zchn"/>
    <w:basedOn w:val="Absatz-Standardschriftart"/>
    <w:link w:val="Funotentext"/>
    <w:uiPriority w:val="18"/>
    <w:rsid w:val="008828E6"/>
    <w:rPr>
      <w:sz w:val="16"/>
      <w:szCs w:val="20"/>
      <w:lang w:val="de-DE"/>
    </w:rPr>
  </w:style>
  <w:style w:type="character" w:styleId="Funotenzeichen">
    <w:name w:val="footnote reference"/>
    <w:basedOn w:val="Absatz-Standardschriftart"/>
    <w:uiPriority w:val="99"/>
    <w:semiHidden/>
    <w:rsid w:val="00FC768A"/>
    <w:rPr>
      <w:vertAlign w:val="superscript"/>
    </w:rPr>
  </w:style>
  <w:style w:type="table" w:customStyle="1" w:styleId="KBVTabelle1">
    <w:name w:val="KBV // Tabelle 1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table" w:customStyle="1" w:styleId="KBVTabelle2">
    <w:name w:val="KBV // Tabelle 2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aps/>
        <w:smallCaps w:val="0"/>
        <w:color w:val="FFFFFF" w:themeColor="background1"/>
      </w:rPr>
      <w:tblPr/>
      <w:trPr>
        <w:tblHeader/>
      </w:trPr>
      <w:tcPr>
        <w:shd w:val="clear" w:color="auto" w:fill="385C6B" w:themeFill="text2"/>
        <w:tcMar>
          <w:top w:w="17" w:type="dxa"/>
          <w:left w:w="85" w:type="dxa"/>
          <w:bottom w:w="17" w:type="dxa"/>
          <w:right w:w="85" w:type="dxa"/>
        </w:tcMar>
      </w:tcPr>
    </w:tblStylePr>
  </w:style>
  <w:style w:type="table" w:styleId="HelleSchattierung">
    <w:name w:val="Light Shading"/>
    <w:basedOn w:val="NormaleTabelle"/>
    <w:uiPriority w:val="60"/>
    <w:rsid w:val="002214D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KBVTabelle3">
    <w:name w:val="KBV // Tabelle 3"/>
    <w:basedOn w:val="NormaleTabelle"/>
    <w:uiPriority w:val="99"/>
    <w:rsid w:val="00E707E6"/>
    <w:tblPr>
      <w:tblStyleRowBandSize w:val="1"/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85" w:type="dxa"/>
        <w:left w:w="85" w:type="dxa"/>
        <w:bottom w:w="57" w:type="dxa"/>
        <w:right w:w="85" w:type="dxa"/>
      </w:tblCellMar>
    </w:tblPr>
    <w:tblStylePr w:type="firstRow">
      <w:rPr>
        <w:rFonts w:asciiTheme="minorHAnsi" w:hAnsiTheme="minorHAnsi"/>
        <w:b w:val="0"/>
        <w:color w:val="385C6B" w:themeColor="text2"/>
      </w:rPr>
      <w:tblPr/>
      <w:trPr>
        <w:tblHeader/>
      </w:trPr>
    </w:tblStylePr>
    <w:tblStylePr w:type="band1Horz">
      <w:tblPr/>
      <w:tcPr>
        <w:tcBorders>
          <w:top w:val="single" w:sz="4" w:space="0" w:color="385C6B" w:themeColor="text2"/>
          <w:left w:val="nil"/>
          <w:bottom w:val="dotted" w:sz="4" w:space="0" w:color="385C6B" w:themeColor="text2"/>
          <w:right w:val="nil"/>
          <w:insideH w:val="nil"/>
          <w:insideV w:val="single" w:sz="4" w:space="0" w:color="385C6B" w:themeColor="text2"/>
          <w:tl2br w:val="nil"/>
          <w:tr2bl w:val="nil"/>
        </w:tcBorders>
      </w:tcPr>
    </w:tblStylePr>
    <w:tblStylePr w:type="band2Horz">
      <w:tblPr/>
      <w:tcPr>
        <w:tcBorders>
          <w:top w:val="nil"/>
          <w:left w:val="nil"/>
          <w:bottom w:val="single" w:sz="4" w:space="0" w:color="385C6B" w:themeColor="text2"/>
          <w:right w:val="nil"/>
          <w:insideH w:val="nil"/>
          <w:insideV w:val="single" w:sz="4" w:space="0" w:color="385C6B" w:themeColor="text2"/>
          <w:tl2br w:val="nil"/>
          <w:tr2bl w:val="nil"/>
        </w:tcBorders>
      </w:tcPr>
    </w:tblStylePr>
    <w:tblStylePr w:type="nwCell">
      <w:rPr>
        <w:rFonts w:asciiTheme="majorHAnsi" w:hAnsiTheme="majorHAnsi"/>
        <w:b/>
        <w:color w:val="385C6B" w:themeColor="text2"/>
      </w:rPr>
      <w:tblPr/>
      <w:tcPr>
        <w:shd w:val="clear" w:color="auto" w:fill="D4DDE3" w:themeFill="background2" w:themeFillTint="66"/>
      </w:tcPr>
    </w:tblStylePr>
  </w:style>
  <w:style w:type="table" w:customStyle="1" w:styleId="KBVSonderinformation">
    <w:name w:val="KBV Sonderinformation"/>
    <w:basedOn w:val="NormaleTabelle"/>
    <w:uiPriority w:val="99"/>
    <w:rsid w:val="0074669D"/>
    <w:pPr>
      <w:spacing w:line="235" w:lineRule="auto"/>
    </w:pPr>
    <w:tblPr>
      <w:tblInd w:w="312" w:type="dxa"/>
      <w:tblBorders>
        <w:top w:val="dotted" w:sz="12" w:space="0" w:color="385C6B" w:themeColor="text2"/>
        <w:left w:val="dotted" w:sz="12" w:space="0" w:color="385C6B" w:themeColor="text2"/>
        <w:bottom w:val="dotted" w:sz="12" w:space="0" w:color="385C6B" w:themeColor="text2"/>
        <w:right w:val="dotted" w:sz="12" w:space="0" w:color="385C6B" w:themeColor="text2"/>
      </w:tblBorders>
      <w:tblCellMar>
        <w:top w:w="85" w:type="dxa"/>
        <w:left w:w="312" w:type="dxa"/>
        <w:bottom w:w="142" w:type="dxa"/>
        <w:right w:w="312" w:type="dxa"/>
      </w:tblCellMar>
    </w:tblPr>
  </w:style>
  <w:style w:type="table" w:customStyle="1" w:styleId="KBVTermine">
    <w:name w:val="KBV Termine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68" w:type="dxa"/>
        <w:left w:w="85" w:type="dxa"/>
        <w:bottom w:w="74" w:type="dxa"/>
        <w:right w:w="85" w:type="dxa"/>
      </w:tblCellMar>
    </w:tblPr>
    <w:tblStylePr w:type="firstRow">
      <w:rPr>
        <w:rFonts w:asciiTheme="majorHAnsi" w:hAnsiTheme="majorHAnsi"/>
        <w:b/>
        <w:caps/>
        <w:smallCaps w:val="0"/>
        <w:color w:val="FFFFFF" w:themeColor="background1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385C6B" w:themeFill="text2"/>
        <w:tcMar>
          <w:top w:w="28" w:type="dxa"/>
          <w:left w:w="0" w:type="nil"/>
          <w:bottom w:w="0" w:type="dxa"/>
          <w:right w:w="0" w:type="nil"/>
        </w:tcMar>
      </w:tcPr>
    </w:tblStylePr>
    <w:tblStylePr w:type="firstCol">
      <w:rPr>
        <w:color w:val="C30059" w:themeColor="accent1"/>
      </w:rPr>
    </w:tblStylePr>
    <w:tblStylePr w:type="nwCell">
      <w:tblPr/>
      <w:tcPr>
        <w:tcBorders>
          <w:bottom w:val="single" w:sz="4" w:space="0" w:color="C30059" w:themeColor="accent1"/>
        </w:tcBorders>
        <w:shd w:val="clear" w:color="auto" w:fill="C30059" w:themeFill="accent1"/>
      </w:tcPr>
    </w:tblStylePr>
  </w:style>
  <w:style w:type="numbering" w:customStyle="1" w:styleId="zzzListeHAufzhlungen">
    <w:name w:val="zzz_Liste_H_Aufzählungen"/>
    <w:basedOn w:val="KeineListe"/>
    <w:uiPriority w:val="99"/>
    <w:rsid w:val="005B20AA"/>
    <w:pPr>
      <w:numPr>
        <w:numId w:val="3"/>
      </w:numPr>
    </w:pPr>
  </w:style>
  <w:style w:type="paragraph" w:customStyle="1" w:styleId="H3berschriftBrief11ptbold">
    <w:name w:val="H3 Überschrift Brief 11pt bold"/>
    <w:basedOn w:val="H3berschrift11ptbold"/>
    <w:next w:val="KBV-Standardtext"/>
    <w:uiPriority w:val="13"/>
    <w:rsid w:val="005710BE"/>
    <w:rPr>
      <w:color w:val="auto"/>
    </w:rPr>
  </w:style>
  <w:style w:type="character" w:customStyle="1" w:styleId="KBV-StandardtextZchn">
    <w:name w:val="KBV-Standardtext Zchn"/>
    <w:basedOn w:val="Absatz-Standardschriftart"/>
    <w:link w:val="KBV-Standardtext"/>
    <w:uiPriority w:val="6"/>
    <w:rsid w:val="00127371"/>
    <w:rPr>
      <w:lang w:val="de-DE"/>
    </w:rPr>
  </w:style>
  <w:style w:type="paragraph" w:customStyle="1" w:styleId="Liniegepunktet">
    <w:name w:val="Linie gepunktet"/>
    <w:basedOn w:val="Standard"/>
    <w:next w:val="KBV-Standardtext"/>
    <w:uiPriority w:val="31"/>
    <w:rsid w:val="00600935"/>
    <w:pPr>
      <w:pBdr>
        <w:top w:val="dotted" w:sz="12" w:space="1" w:color="385C6B" w:themeColor="text2"/>
      </w:pBdr>
      <w:spacing w:before="260"/>
    </w:pPr>
  </w:style>
  <w:style w:type="paragraph" w:customStyle="1" w:styleId="Liniedurchgehend">
    <w:name w:val="Linie durchgehend"/>
    <w:basedOn w:val="Standard"/>
    <w:next w:val="KBV-Standardtext"/>
    <w:uiPriority w:val="32"/>
    <w:rsid w:val="00600935"/>
    <w:pPr>
      <w:pBdr>
        <w:top w:val="single" w:sz="4" w:space="1" w:color="385C6B" w:themeColor="text2"/>
      </w:pBdr>
      <w:spacing w:before="260"/>
    </w:pPr>
  </w:style>
  <w:style w:type="paragraph" w:customStyle="1" w:styleId="T5TEXTAUSZEICHNUNGINFOKASTEN">
    <w:name w:val="T5 TEXTAUSZEICHNUNG INFOKASTEN"/>
    <w:basedOn w:val="KBV-Standardtext"/>
    <w:link w:val="T5TEXTAUSZEICHNUNGINFOKASTENZchn"/>
    <w:uiPriority w:val="15"/>
    <w:qFormat/>
    <w:rsid w:val="00987B0C"/>
    <w:rPr>
      <w:b/>
      <w:caps/>
      <w:color w:val="385C6B" w:themeColor="text2"/>
    </w:rPr>
  </w:style>
  <w:style w:type="paragraph" w:customStyle="1" w:styleId="H2BERSCHRIFT11PTBOLDGBNUMMERIERT">
    <w:name w:val="H2 ÜBERSCHRIFT 11PT BOLD GB NUMMERIERT"/>
    <w:basedOn w:val="H2BERSCHRIFT11PTBOLDGB"/>
    <w:next w:val="KBV-Standardtext"/>
    <w:uiPriority w:val="12"/>
    <w:qFormat/>
    <w:rsid w:val="005B20AA"/>
    <w:pPr>
      <w:numPr>
        <w:ilvl w:val="1"/>
        <w:numId w:val="3"/>
      </w:numPr>
    </w:pPr>
  </w:style>
  <w:style w:type="character" w:customStyle="1" w:styleId="T5TEXTAUSZEICHNUNGINFOKASTENZchn">
    <w:name w:val="T5 TEXTAUSZEICHNUNG INFOKASTEN Zchn"/>
    <w:basedOn w:val="KBV-StandardtextZchn"/>
    <w:link w:val="T5TEXTAUSZEICHNUNGINFOKASTEN"/>
    <w:uiPriority w:val="15"/>
    <w:rsid w:val="008828E6"/>
    <w:rPr>
      <w:b/>
      <w:caps/>
      <w:color w:val="385C6B" w:themeColor="text2"/>
      <w:lang w:val="de-DE"/>
    </w:rPr>
  </w:style>
  <w:style w:type="paragraph" w:customStyle="1" w:styleId="H3berschrift11ptboldNummeriert">
    <w:name w:val="H3 Überschrift 11pt bold Nummeriert"/>
    <w:basedOn w:val="H3berschrift11ptbold"/>
    <w:next w:val="KBV-Standardtext"/>
    <w:uiPriority w:val="13"/>
    <w:qFormat/>
    <w:rsid w:val="005B20AA"/>
    <w:pPr>
      <w:numPr>
        <w:ilvl w:val="2"/>
        <w:numId w:val="3"/>
      </w:numPr>
      <w:outlineLvl w:val="2"/>
    </w:pPr>
  </w:style>
  <w:style w:type="paragraph" w:customStyle="1" w:styleId="H4berschrift11ptNummeriert">
    <w:name w:val="H4 Überschrift 11pt Nummeriert"/>
    <w:basedOn w:val="H4berschrift11pt"/>
    <w:next w:val="KBV-Standardtext"/>
    <w:uiPriority w:val="13"/>
    <w:rsid w:val="005B20AA"/>
    <w:pPr>
      <w:numPr>
        <w:ilvl w:val="3"/>
        <w:numId w:val="3"/>
      </w:numPr>
    </w:pPr>
  </w:style>
  <w:style w:type="paragraph" w:styleId="Verzeichnis3">
    <w:name w:val="toc 3"/>
    <w:basedOn w:val="Standard"/>
    <w:next w:val="Standard"/>
    <w:autoRedefine/>
    <w:uiPriority w:val="39"/>
    <w:semiHidden/>
    <w:rsid w:val="0063037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Verzeichnis9">
    <w:name w:val="toc 9"/>
    <w:basedOn w:val="Standard"/>
    <w:next w:val="Standard"/>
    <w:autoRedefine/>
    <w:uiPriority w:val="39"/>
    <w:semiHidden/>
    <w:rsid w:val="0073691A"/>
    <w:pPr>
      <w:spacing w:after="100"/>
      <w:ind w:left="1760"/>
    </w:pPr>
  </w:style>
  <w:style w:type="character" w:customStyle="1" w:styleId="berschrift7Zchn">
    <w:name w:val="Überschrift 7 Zchn"/>
    <w:basedOn w:val="Absatz-Standardschriftart"/>
    <w:link w:val="berschrift7"/>
    <w:uiPriority w:val="99"/>
    <w:semiHidden/>
    <w:rsid w:val="000E514B"/>
    <w:rPr>
      <w:rFonts w:asciiTheme="majorHAnsi" w:eastAsiaTheme="majorEastAsia" w:hAnsiTheme="majorHAnsi" w:cstheme="majorBidi"/>
      <w:i/>
      <w:iCs/>
      <w:color w:val="404040" w:themeColor="text1" w:themeTint="BF"/>
      <w:lang w:val="de-DE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rsid w:val="000E514B"/>
    <w:rPr>
      <w:rFonts w:asciiTheme="majorHAnsi" w:eastAsiaTheme="majorEastAsia" w:hAnsiTheme="majorHAnsi" w:cstheme="majorBidi"/>
      <w:i/>
      <w:iCs/>
      <w:color w:val="61002C" w:themeColor="accent1" w:themeShade="7F"/>
      <w:lang w:val="de-DE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rsid w:val="000E514B"/>
    <w:rPr>
      <w:rFonts w:asciiTheme="majorHAnsi" w:eastAsiaTheme="majorEastAsia" w:hAnsiTheme="majorHAnsi" w:cstheme="majorBidi"/>
      <w:color w:val="61002C" w:themeColor="accent1" w:themeShade="7F"/>
      <w:lang w:val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3037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Verzeichnis5">
    <w:name w:val="toc 5"/>
    <w:basedOn w:val="Verzeichnis1"/>
    <w:next w:val="Standard"/>
    <w:autoRedefine/>
    <w:uiPriority w:val="39"/>
    <w:semiHidden/>
    <w:rsid w:val="00DD1F6C"/>
    <w:pPr>
      <w:tabs>
        <w:tab w:val="left" w:pos="567"/>
      </w:tabs>
      <w:ind w:left="567" w:hanging="567"/>
    </w:pPr>
  </w:style>
  <w:style w:type="paragraph" w:styleId="Verzeichnis6">
    <w:name w:val="toc 6"/>
    <w:basedOn w:val="Verzeichnis2"/>
    <w:next w:val="Standard"/>
    <w:autoRedefine/>
    <w:uiPriority w:val="39"/>
    <w:semiHidden/>
    <w:rsid w:val="000F7166"/>
    <w:pPr>
      <w:tabs>
        <w:tab w:val="left" w:pos="567"/>
      </w:tabs>
      <w:ind w:left="567" w:hanging="567"/>
    </w:pPr>
  </w:style>
  <w:style w:type="paragraph" w:styleId="Verzeichnis7">
    <w:name w:val="toc 7"/>
    <w:basedOn w:val="Standard"/>
    <w:next w:val="Standard"/>
    <w:autoRedefine/>
    <w:uiPriority w:val="39"/>
    <w:semiHidden/>
    <w:rsid w:val="0063037C"/>
    <w:pPr>
      <w:tabs>
        <w:tab w:val="left" w:pos="1418"/>
        <w:tab w:val="right" w:pos="9639"/>
      </w:tabs>
      <w:spacing w:line="235" w:lineRule="auto"/>
      <w:ind w:left="1418" w:right="567" w:hanging="851"/>
    </w:pPr>
    <w:rPr>
      <w:color w:val="385C6B" w:themeColor="text2"/>
    </w:rPr>
  </w:style>
  <w:style w:type="paragraph" w:styleId="Verzeichnis8">
    <w:name w:val="toc 8"/>
    <w:basedOn w:val="Verzeichnis4"/>
    <w:next w:val="Standard"/>
    <w:autoRedefine/>
    <w:uiPriority w:val="39"/>
    <w:semiHidden/>
    <w:rsid w:val="00DD1F6C"/>
    <w:pPr>
      <w:tabs>
        <w:tab w:val="left" w:pos="1418"/>
      </w:tabs>
      <w:ind w:left="1418" w:hanging="851"/>
    </w:pPr>
  </w:style>
  <w:style w:type="paragraph" w:customStyle="1" w:styleId="AL3TabelleAuflistungmitFlietext">
    <w:name w:val="AL3 Tabelle Auflistung mit Fließtext"/>
    <w:basedOn w:val="AL3AuflistungmitFlietext"/>
    <w:uiPriority w:val="24"/>
    <w:qFormat/>
    <w:rsid w:val="006027B8"/>
    <w:pPr>
      <w:numPr>
        <w:ilvl w:val="0"/>
        <w:numId w:val="7"/>
      </w:numPr>
      <w:spacing w:before="0" w:after="0"/>
    </w:pPr>
  </w:style>
  <w:style w:type="paragraph" w:customStyle="1" w:styleId="AL4TabelleAuflistung2Ebene">
    <w:name w:val="AL4 Tabelle Auflistung 2. Ebene"/>
    <w:basedOn w:val="AL4Auflistung2Ebene"/>
    <w:uiPriority w:val="24"/>
    <w:qFormat/>
    <w:rsid w:val="006027B8"/>
    <w:pPr>
      <w:numPr>
        <w:ilvl w:val="1"/>
        <w:numId w:val="7"/>
      </w:numPr>
      <w:spacing w:before="0" w:after="0"/>
    </w:pPr>
  </w:style>
  <w:style w:type="paragraph" w:styleId="Beschriftung">
    <w:name w:val="caption"/>
    <w:basedOn w:val="Standard"/>
    <w:uiPriority w:val="99"/>
    <w:semiHidden/>
    <w:qFormat/>
    <w:rsid w:val="00926D97"/>
    <w:pPr>
      <w:spacing w:after="130" w:line="250" w:lineRule="auto"/>
      <w:ind w:right="567"/>
      <w:contextualSpacing/>
    </w:pPr>
    <w:rPr>
      <w:bCs/>
      <w:spacing w:val="2"/>
      <w:sz w:val="16"/>
      <w:szCs w:val="18"/>
    </w:rPr>
  </w:style>
  <w:style w:type="numbering" w:customStyle="1" w:styleId="zzzListeAuflistungTabelle">
    <w:name w:val="zzz_Liste_Auflistung_Tabelle"/>
    <w:basedOn w:val="zzzListeAuflistung"/>
    <w:uiPriority w:val="99"/>
    <w:rsid w:val="006027B8"/>
    <w:pPr>
      <w:numPr>
        <w:numId w:val="7"/>
      </w:numPr>
    </w:pPr>
  </w:style>
  <w:style w:type="paragraph" w:customStyle="1" w:styleId="AL5Auflistung3Ebene">
    <w:name w:val="AL5 Auflistung 3. Ebene"/>
    <w:basedOn w:val="Standard"/>
    <w:uiPriority w:val="19"/>
    <w:qFormat/>
    <w:rsid w:val="001F7E10"/>
    <w:pPr>
      <w:numPr>
        <w:ilvl w:val="4"/>
        <w:numId w:val="1"/>
      </w:numPr>
      <w:spacing w:before="60" w:after="60" w:line="235" w:lineRule="auto"/>
    </w:pPr>
  </w:style>
  <w:style w:type="paragraph" w:customStyle="1" w:styleId="AL6Auflistung4Ebene">
    <w:name w:val="AL6 Auflistung 4. Ebene"/>
    <w:basedOn w:val="Standard"/>
    <w:uiPriority w:val="19"/>
    <w:qFormat/>
    <w:rsid w:val="001F7E10"/>
    <w:pPr>
      <w:numPr>
        <w:ilvl w:val="5"/>
        <w:numId w:val="1"/>
      </w:numPr>
      <w:spacing w:before="60" w:after="60" w:line="235" w:lineRule="auto"/>
    </w:pPr>
  </w:style>
  <w:style w:type="table" w:customStyle="1" w:styleId="KBVTabelle11">
    <w:name w:val="KBV // Tabelle 11"/>
    <w:basedOn w:val="NormaleTabelle"/>
    <w:uiPriority w:val="99"/>
    <w:rsid w:val="002B7661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table" w:customStyle="1" w:styleId="KBVTabelle111">
    <w:name w:val="KBV // Tabelle 111"/>
    <w:basedOn w:val="NormaleTabelle"/>
    <w:uiPriority w:val="99"/>
    <w:rsid w:val="001130E8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paragraph" w:customStyle="1" w:styleId="QEP-KopfzeileDoklinks">
    <w:name w:val="QEP-Kopfzeile Dok links"/>
    <w:basedOn w:val="Standard"/>
    <w:link w:val="QEP-KopfzeileDoklinksZchn"/>
    <w:rsid w:val="005C2CE8"/>
    <w:pPr>
      <w:tabs>
        <w:tab w:val="center" w:pos="4536"/>
        <w:tab w:val="right" w:pos="9072"/>
      </w:tabs>
    </w:pPr>
    <w:rPr>
      <w:rFonts w:ascii="Arial" w:eastAsia="Times New Roman" w:hAnsi="Arial" w:cs="Arial"/>
      <w:noProof/>
      <w:szCs w:val="24"/>
    </w:rPr>
  </w:style>
  <w:style w:type="paragraph" w:customStyle="1" w:styleId="berschrift1QEP2020">
    <w:name w:val="Überschrift 1 QEP 2020"/>
    <w:basedOn w:val="berschrift2"/>
    <w:link w:val="berschrift1QEP2020Zchn"/>
    <w:autoRedefine/>
    <w:qFormat/>
    <w:rsid w:val="007233D9"/>
    <w:pPr>
      <w:spacing w:after="120"/>
    </w:pPr>
    <w:rPr>
      <w:rFonts w:ascii="Arial" w:eastAsia="Times New Roman" w:hAnsi="Arial" w:cs="Arial"/>
      <w:noProof/>
      <w:color w:val="auto"/>
      <w:sz w:val="24"/>
      <w:szCs w:val="24"/>
    </w:rPr>
  </w:style>
  <w:style w:type="paragraph" w:customStyle="1" w:styleId="berschrift2QEP2020">
    <w:name w:val="Überschrift 2 QEP 2020"/>
    <w:basedOn w:val="berschrift1QEP2020"/>
    <w:link w:val="berschrift2QEP2020Zchn"/>
    <w:autoRedefine/>
    <w:qFormat/>
    <w:rsid w:val="007A23C3"/>
    <w:pPr>
      <w:spacing w:before="0" w:line="235" w:lineRule="auto"/>
      <w:outlineLvl w:val="9"/>
    </w:pPr>
  </w:style>
  <w:style w:type="character" w:customStyle="1" w:styleId="QEP-KopfzeileDoklinksZchn">
    <w:name w:val="QEP-Kopfzeile Dok links Zchn"/>
    <w:basedOn w:val="Absatz-Standardschriftart"/>
    <w:link w:val="QEP-KopfzeileDoklinks"/>
    <w:rsid w:val="001D02AD"/>
    <w:rPr>
      <w:rFonts w:ascii="Arial" w:eastAsia="Times New Roman" w:hAnsi="Arial" w:cs="Arial"/>
      <w:noProof/>
      <w:sz w:val="20"/>
      <w:szCs w:val="24"/>
      <w:lang w:val="de-DE" w:eastAsia="de-DE"/>
    </w:rPr>
  </w:style>
  <w:style w:type="character" w:customStyle="1" w:styleId="berschrift1QEP2020Zchn">
    <w:name w:val="Überschrift 1 QEP 2020 Zchn"/>
    <w:basedOn w:val="QEP-KopfzeileDoklinksZchn"/>
    <w:link w:val="berschrift1QEP2020"/>
    <w:rsid w:val="007233D9"/>
    <w:rPr>
      <w:rFonts w:ascii="Arial" w:eastAsia="Times New Roman" w:hAnsi="Arial" w:cs="Arial"/>
      <w:b/>
      <w:bCs/>
      <w:noProof/>
      <w:sz w:val="24"/>
      <w:szCs w:val="24"/>
      <w:u w:color="000000"/>
      <w:lang w:val="de-DE" w:eastAsia="de-DE"/>
      <w14:textOutline w14:w="12700" w14:cap="flat" w14:cmpd="sng" w14:algn="ctr">
        <w14:noFill/>
        <w14:prstDash w14:val="solid"/>
        <w14:miter w14:lim="100000"/>
      </w14:textOutline>
    </w:rPr>
  </w:style>
  <w:style w:type="character" w:customStyle="1" w:styleId="berschrift2QEP2020Zchn">
    <w:name w:val="Überschrift 2 QEP 2020 Zchn"/>
    <w:basedOn w:val="berschrift1QEP2020Zchn"/>
    <w:link w:val="berschrift2QEP2020"/>
    <w:rsid w:val="007A23C3"/>
    <w:rPr>
      <w:rFonts w:ascii="Arial" w:eastAsia="Times New Roman" w:hAnsi="Arial" w:cs="Arial"/>
      <w:b/>
      <w:bCs/>
      <w:noProof/>
      <w:sz w:val="24"/>
      <w:szCs w:val="24"/>
      <w:u w:color="000000"/>
      <w:lang w:val="de-DE" w:eastAsia="de-DE"/>
      <w14:textOutline w14:w="12700" w14:cap="flat" w14:cmpd="sng" w14:algn="ctr">
        <w14:noFill/>
        <w14:prstDash w14:val="solid"/>
        <w14:miter w14:lim="100000"/>
      </w14:textOutline>
    </w:rPr>
  </w:style>
  <w:style w:type="paragraph" w:customStyle="1" w:styleId="AufzhlungQEP2020Zahl">
    <w:name w:val="Aufzählung QEP 2020 Zahl"/>
    <w:basedOn w:val="berschrift2"/>
    <w:link w:val="AufzhlungQEP2020ZahlZchn"/>
    <w:autoRedefine/>
    <w:qFormat/>
    <w:rsid w:val="00B10CBC"/>
    <w:pPr>
      <w:numPr>
        <w:numId w:val="16"/>
      </w:numPr>
      <w:spacing w:before="80"/>
    </w:pPr>
    <w:rPr>
      <w:rFonts w:ascii="Arial" w:hAnsi="Arial" w:cs="Arial"/>
      <w:b w:val="0"/>
      <w:color w:val="auto"/>
      <w:sz w:val="22"/>
    </w:rPr>
  </w:style>
  <w:style w:type="paragraph" w:customStyle="1" w:styleId="AuflistungQEP2020Punkt">
    <w:name w:val="Auflistung QEP 2020 Punkt"/>
    <w:basedOn w:val="berschrift1"/>
    <w:link w:val="AuflistungQEP2020PunktZchn"/>
    <w:autoRedefine/>
    <w:qFormat/>
    <w:rsid w:val="00417FE4"/>
    <w:pPr>
      <w:numPr>
        <w:numId w:val="15"/>
      </w:numPr>
      <w:spacing w:before="120" w:after="120"/>
    </w:pPr>
    <w:rPr>
      <w:rFonts w:ascii="Arial" w:hAnsi="Arial" w:cs="Arial"/>
      <w:b w:val="0"/>
      <w:color w:val="auto"/>
      <w:sz w:val="22"/>
    </w:rPr>
  </w:style>
  <w:style w:type="character" w:customStyle="1" w:styleId="AufzhlungQEP2020ZahlZchn">
    <w:name w:val="Aufzählung QEP 2020 Zahl Zchn"/>
    <w:basedOn w:val="Absatz-Standardschriftart"/>
    <w:link w:val="AufzhlungQEP2020Zahl"/>
    <w:rsid w:val="00B10CBC"/>
    <w:rPr>
      <w:rFonts w:ascii="Arial" w:eastAsiaTheme="majorEastAsia" w:hAnsi="Arial" w:cs="Arial"/>
      <w:bCs/>
      <w:szCs w:val="26"/>
      <w:lang w:val="de-DE"/>
    </w:rPr>
  </w:style>
  <w:style w:type="character" w:customStyle="1" w:styleId="AuflistungQEP2020PunktZchn">
    <w:name w:val="Auflistung QEP 2020 Punkt Zchn"/>
    <w:basedOn w:val="berschrift1Zchn"/>
    <w:link w:val="AuflistungQEP2020Punkt"/>
    <w:rsid w:val="00417FE4"/>
    <w:rPr>
      <w:rFonts w:ascii="Arial" w:eastAsiaTheme="majorEastAsia" w:hAnsi="Arial" w:cs="Arial"/>
      <w:b w:val="0"/>
      <w:bCs/>
      <w:color w:val="920042" w:themeColor="accent1" w:themeShade="BF"/>
      <w:sz w:val="28"/>
      <w:szCs w:val="28"/>
      <w:lang w:val="de-DE"/>
    </w:rPr>
  </w:style>
  <w:style w:type="paragraph" w:customStyle="1" w:styleId="QEP-Dokument">
    <w:name w:val="QEP-Dokument"/>
    <w:basedOn w:val="Textkrper3"/>
    <w:rsid w:val="00707D7C"/>
    <w:pPr>
      <w:spacing w:after="0"/>
    </w:pPr>
    <w:rPr>
      <w:rFonts w:ascii="Arial" w:eastAsia="Times New Roman" w:hAnsi="Arial" w:cs="Arial"/>
      <w:sz w:val="22"/>
      <w:szCs w:val="24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707D7C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707D7C"/>
    <w:rPr>
      <w:sz w:val="16"/>
      <w:szCs w:val="16"/>
      <w:lang w:val="de-DE"/>
    </w:rPr>
  </w:style>
  <w:style w:type="table" w:customStyle="1" w:styleId="KBVTabelle12">
    <w:name w:val="KBV // Tabelle 12"/>
    <w:basedOn w:val="NormaleTabelle"/>
    <w:uiPriority w:val="99"/>
    <w:rsid w:val="00D962B1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paragraph" w:styleId="Listenabsatz">
    <w:name w:val="List Paragraph"/>
    <w:basedOn w:val="Standard"/>
    <w:uiPriority w:val="99"/>
    <w:qFormat/>
    <w:rsid w:val="00AF2024"/>
    <w:pPr>
      <w:ind w:left="720"/>
    </w:pPr>
    <w:rPr>
      <w:rFonts w:ascii="Calibri" w:hAnsi="Calibri" w:cs="Calibri"/>
    </w:rPr>
  </w:style>
  <w:style w:type="numbering" w:customStyle="1" w:styleId="ImportierterStil5">
    <w:name w:val="Importierter Stil: 5"/>
    <w:rsid w:val="00AF2024"/>
    <w:pPr>
      <w:numPr>
        <w:numId w:val="25"/>
      </w:numPr>
    </w:pPr>
  </w:style>
  <w:style w:type="numbering" w:customStyle="1" w:styleId="ImportierterStil4">
    <w:name w:val="Importierter Stil: 4"/>
    <w:rsid w:val="00AF2024"/>
    <w:pPr>
      <w:numPr>
        <w:numId w:val="26"/>
      </w:numPr>
    </w:pPr>
  </w:style>
  <w:style w:type="numbering" w:customStyle="1" w:styleId="ImportierterStil3">
    <w:name w:val="Importierter Stil: 3"/>
    <w:rsid w:val="00AF2024"/>
    <w:pPr>
      <w:numPr>
        <w:numId w:val="27"/>
      </w:numPr>
    </w:pPr>
  </w:style>
  <w:style w:type="character" w:styleId="Kommentarzeichen">
    <w:name w:val="annotation reference"/>
    <w:basedOn w:val="Absatz-Standardschriftart"/>
    <w:uiPriority w:val="99"/>
    <w:semiHidden/>
    <w:unhideWhenUsed/>
    <w:rsid w:val="00420C0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20C09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20C09"/>
    <w:rPr>
      <w:rFonts w:ascii="Tahoma" w:eastAsia="Arial Unicode MS" w:hAnsi="Tahoma" w:cs="Arial Unicode MS"/>
      <w:color w:val="000000"/>
      <w:sz w:val="20"/>
      <w:szCs w:val="20"/>
      <w:u w:color="000000"/>
      <w:lang w:val="de-DE" w:eastAsia="de-DE"/>
      <w14:textOutline w14:w="12700" w14:cap="flat" w14:cmpd="sng" w14:algn="ctr">
        <w14:noFill/>
        <w14:prstDash w14:val="solid"/>
        <w14:miter w14:lim="100000"/>
      </w14:textOutline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20C0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20C09"/>
    <w:rPr>
      <w:rFonts w:ascii="Tahoma" w:eastAsia="Arial Unicode MS" w:hAnsi="Tahoma" w:cs="Arial Unicode MS"/>
      <w:b/>
      <w:bCs/>
      <w:color w:val="000000"/>
      <w:sz w:val="20"/>
      <w:szCs w:val="20"/>
      <w:u w:color="000000"/>
      <w:lang w:val="de-DE" w:eastAsia="de-DE"/>
      <w14:textOutline w14:w="12700" w14:cap="flat" w14:cmpd="sng" w14:algn="ctr">
        <w14:noFill/>
        <w14:prstDash w14:val="solid"/>
        <w14:miter w14:lim="100000"/>
      </w14:textOutline>
    </w:rPr>
  </w:style>
  <w:style w:type="paragraph" w:styleId="berarbeitung">
    <w:name w:val="Revision"/>
    <w:hidden/>
    <w:uiPriority w:val="99"/>
    <w:semiHidden/>
    <w:rsid w:val="003B0EEB"/>
    <w:rPr>
      <w:rFonts w:ascii="Tahoma" w:eastAsia="Arial Unicode MS" w:hAnsi="Tahoma" w:cs="Arial Unicode MS"/>
      <w:color w:val="000000"/>
      <w:sz w:val="20"/>
      <w:szCs w:val="20"/>
      <w:u w:color="000000"/>
      <w:lang w:val="de-DE" w:eastAsia="de-DE"/>
      <w14:textOutline w14:w="12700" w14:cap="flat" w14:cmpd="sng" w14:algn="ctr">
        <w14:noFill/>
        <w14:prstDash w14:val="solid"/>
        <w14:miter w14:lim="1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84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customXml" Target="../customXml/item26.xml"/><Relationship Id="rId39" Type="http://schemas.openxmlformats.org/officeDocument/2006/relationships/endnotes" Target="endnotes.xml"/><Relationship Id="rId21" Type="http://schemas.openxmlformats.org/officeDocument/2006/relationships/customXml" Target="../customXml/item21.xml"/><Relationship Id="rId34" Type="http://schemas.openxmlformats.org/officeDocument/2006/relationships/numbering" Target="numbering.xml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customXml" Target="../customXml/item7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9" Type="http://schemas.openxmlformats.org/officeDocument/2006/relationships/customXml" Target="../customXml/item29.xml"/><Relationship Id="rId11" Type="http://schemas.openxmlformats.org/officeDocument/2006/relationships/customXml" Target="../customXml/item11.xml"/><Relationship Id="rId24" Type="http://schemas.openxmlformats.org/officeDocument/2006/relationships/customXml" Target="../customXml/item24.xml"/><Relationship Id="rId32" Type="http://schemas.openxmlformats.org/officeDocument/2006/relationships/customXml" Target="../customXml/item32.xml"/><Relationship Id="rId37" Type="http://schemas.openxmlformats.org/officeDocument/2006/relationships/webSettings" Target="webSettings.xml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customXml" Target="../customXml/item23.xml"/><Relationship Id="rId28" Type="http://schemas.openxmlformats.org/officeDocument/2006/relationships/customXml" Target="../customXml/item28.xml"/><Relationship Id="rId36" Type="http://schemas.openxmlformats.org/officeDocument/2006/relationships/settings" Target="settings.xml"/><Relationship Id="rId49" Type="http://schemas.openxmlformats.org/officeDocument/2006/relationships/customXml" Target="../customXml/item35.xml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customXml" Target="../customXml/item31.xml"/><Relationship Id="rId44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customXml" Target="../customXml/item27.xml"/><Relationship Id="rId30" Type="http://schemas.openxmlformats.org/officeDocument/2006/relationships/customXml" Target="../customXml/item30.xml"/><Relationship Id="rId35" Type="http://schemas.openxmlformats.org/officeDocument/2006/relationships/styles" Target="styles.xml"/><Relationship Id="rId43" Type="http://schemas.openxmlformats.org/officeDocument/2006/relationships/footer" Target="footer2.xml"/><Relationship Id="rId48" Type="http://schemas.openxmlformats.org/officeDocument/2006/relationships/customXml" Target="../customXml/item34.xml"/><Relationship Id="rId8" Type="http://schemas.openxmlformats.org/officeDocument/2006/relationships/customXml" Target="../customXml/item8.xml"/><Relationship Id="rId3" Type="http://schemas.openxmlformats.org/officeDocument/2006/relationships/customXml" Target="../customXml/item3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customXml" Target="../customXml/item25.xml"/><Relationship Id="rId33" Type="http://schemas.openxmlformats.org/officeDocument/2006/relationships/customXml" Target="../customXml/item33.xml"/><Relationship Id="rId38" Type="http://schemas.openxmlformats.org/officeDocument/2006/relationships/footnotes" Target="footnotes.xml"/><Relationship Id="rId46" Type="http://schemas.openxmlformats.org/officeDocument/2006/relationships/fontTable" Target="fontTable.xml"/><Relationship Id="rId20" Type="http://schemas.openxmlformats.org/officeDocument/2006/relationships/customXml" Target="../customXml/item20.xml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KBV">
      <a:dk1>
        <a:sysClr val="windowText" lastClr="000000"/>
      </a:dk1>
      <a:lt1>
        <a:sysClr val="window" lastClr="FFFFFF"/>
      </a:lt1>
      <a:dk2>
        <a:srgbClr val="385C6B"/>
      </a:dk2>
      <a:lt2>
        <a:srgbClr val="95ACBA"/>
      </a:lt2>
      <a:accent1>
        <a:srgbClr val="C30059"/>
      </a:accent1>
      <a:accent2>
        <a:srgbClr val="E83378"/>
      </a:accent2>
      <a:accent3>
        <a:srgbClr val="84013A"/>
      </a:accent3>
      <a:accent4>
        <a:srgbClr val="5372AB"/>
      </a:accent4>
      <a:accent5>
        <a:srgbClr val="239398"/>
      </a:accent5>
      <a:accent6>
        <a:srgbClr val="65B041"/>
      </a:accent6>
      <a:hlink>
        <a:srgbClr val="C30059"/>
      </a:hlink>
      <a:folHlink>
        <a:srgbClr val="C30059"/>
      </a:folHlink>
    </a:clrScheme>
    <a:fontScheme name="KBV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.xml"/></Relationships>
</file>

<file path=customXml/_rels/item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.xml"/></Relationships>
</file>

<file path=customXml/_rels/item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.xml"/></Relationships>
</file>

<file path=customXml/_rels/item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.xml"/></Relationships>
</file>

<file path=customXml/_rels/item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.xml"/></Relationships>
</file>

<file path=customXml/_rels/item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.xml"/></Relationships>
</file>

<file path=customXml/_rels/item3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.xml"/></Relationships>
</file>

<file path=customXml/_rels/item3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.xml"/></Relationships>
</file>

<file path=customXml/_rels/item3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.xml"/></Relationships>
</file>

<file path=customXml/_rels/item3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.xml"/></Relationships>
</file>

<file path=customXml/_rels/item3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?mso-contentType ?>
<SharedContentType xmlns="Microsoft.SharePoint.Taxonomy.ContentTypeSync" SourceId="a468ff1c-9786-4b3f-ace7-70b4d19111aa" ContentTypeId="0x0101005D5051F0A3B8934BA826E0C23E258EED" PreviousValue="false"/>
</file>

<file path=customXml/item10.xml><?xml version="1.0" encoding="utf-8"?>
<nXeGKudETKPeaCNGFh5i7cKyawAjgyQn9gyiebCxx1jD9eHXSWW9Lib2F1j9>jtfbl6LduAX5aBs7RZl346NRPBoeZoPrKN6ouPxtuvP2AQRa1LrBSZjAjfN31hVtxmFjYXYpbu3WjnvKt9lfZDD600RbKcCAQzZnHB/SUZh44SCTeIwRUbL6xXucd0CP00MLIUyQ3fS0wBSUlRnfQALdpoZcVM9dLh82iZoHFrhmRUJ1dSu3IDIQ+h6rnhks</nXeGKudETKPeaCNGFh5i7cKyawAjgyQn9gyiebCxx1jD9eHXSWW9Lib2F1j9>
</file>

<file path=customXml/item1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12.xml><?xml version="1.0" encoding="utf-8"?>
<NovaPath_tenantID>9DCB34AE-E0A9-4144-BA74-8A1BCA5AC9A5</NovaPath_tenantID>
</file>

<file path=customXml/item13.xml><?xml version="1.0" encoding="utf-8"?>
<NovaPath_baseApplication>Microsoft Word</NovaPath_baseApplication>
</file>

<file path=customXml/item14.xml><?xml version="1.0" encoding="utf-8"?>
<nXeGKudETKPeaCNGFh5i5IeuWeXv6XDtePDOrtUSOqWwmvYa7PTRiLQvIZkriN4zFxEJfkpx7yiWurrFRQTw>wET7z3APVwWLb5suGR4vTtZrarbu8vv5kPcS6N5bl58=</nXeGKudETKPeaCNGFh5i5IeuWeXv6XDtePDOrtUSOqWwmvYa7PTRiLQvIZkriN4zFxEJfkpx7yiWurrFRQTw>
</file>

<file path=customXml/item15.xml><?xml version="1.0" encoding="utf-8"?>
<nXeGKudETKPeaCNGFh5iwUzzYZDrQrCHKPfejBusKNvQLcln0aiewszm1omL74>wt3k18vrF6nuIHnJw37BkQ==</nXeGKudETKPeaCNGFh5iwUzzYZDrQrCHKPfejBusKNvQLcln0aiewszm1omL74>
</file>

<file path=customXml/item16.xml><?xml version="1.0" encoding="utf-8"?>
<nXeGKudETKPeaCNGFh5i7KB6PCgefevITs3IW5zvHkDTq2cPPZVDzitehfVaR>xXOERgJrn4wgiPpGYa05bg==</nXeGKudETKPeaCNGFh5i7KB6PCgefevITs3IW5zvHkDTq2cPPZVDzitehfVaR>
</file>

<file path=customXml/item17.xml><?xml version="1.0" encoding="utf-8"?>
<NovaPath_docClass>Öffentlich</NovaPath_docClass>
</file>

<file path=customXml/item18.xml><?xml version="1.0" encoding="utf-8"?>
<nXeGKudETKPeaCNGFh5iKXsadLDxTRe0xbrxgS3asWaSdlBY0sLX5pYu7jLmo>PuHLcbmjKLgFtJQwvqW1GdTmHlNFzFGC1cWK9gPNG1c5ncSow0/56HT7+qfVTYtAEB7HLIX7yoUeCqOuwANeWu8CxpyrVuJ2cldDTRjGKeg=</nXeGKudETKPeaCNGFh5iKXsadLDxTRe0xbrxgS3asWaSdlBY0sLX5pYu7jLmo>
</file>

<file path=customXml/item19.xml><?xml version="1.0" encoding="utf-8"?>
<NovaPath_docIDOld>92FX2BNOY7G0E8ZR3KWFH4ORCF</NovaPath_docIDOld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0.xml><?xml version="1.0" encoding="utf-8"?>
<ct:contentTypeSchema xmlns:ct="http://schemas.microsoft.com/office/2006/metadata/contentType" xmlns:ma="http://schemas.microsoft.com/office/2006/metadata/properties/metaAttributes" ct:_="" ma:_="" ma:contentTypeName="KBV-Dokument" ma:contentTypeID="0x0101005D5051F0A3B8934BA826E0C23E258EED00E3709EA11653FC4CA9570A1FB0AB2F1B" ma:contentTypeVersion="18" ma:contentTypeDescription="KBV Dokument mit Metadaten" ma:contentTypeScope="" ma:versionID="d61f39135dd7493945ddab89c3526aae">
  <xsd:schema xmlns:xsd="http://www.w3.org/2001/XMLSchema" xmlns:xs="http://www.w3.org/2001/XMLSchema" xmlns:p="http://schemas.microsoft.com/office/2006/metadata/properties" xmlns:ns2="23222bb1-1ec1-437b-96ee-5426fa3bcc19" targetNamespace="http://schemas.microsoft.com/office/2006/metadata/properties" ma:root="true" ma:fieldsID="8a80203767717e4964c24d70b68e7244" ns2:_="">
    <xsd:import namespace="23222bb1-1ec1-437b-96ee-5426fa3bcc1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KBV-Kurztitel" minOccurs="0"/>
                <xsd:element ref="ns2:ef541a813ab444cd914f0cab884cf7b0" minOccurs="0"/>
                <xsd:element ref="ns2:TaxCatchAll" minOccurs="0"/>
                <xsd:element ref="ns2:TaxCatchAllLabel" minOccurs="0"/>
                <xsd:element ref="ns2:KBV-Dokumentdatum"/>
                <xsd:element ref="ns2:KBV-Datum_x0020_des_x0020_Beschlusses" minOccurs="0"/>
                <xsd:element ref="ns2:KBV-Datum_x0020_der_x0020_Veröffentlichung" minOccurs="0"/>
                <xsd:element ref="ns2:KBV-Datum_x0020_des_x0020_in_x0020_Kraft_x0020_tretens" minOccurs="0"/>
                <xsd:element ref="ns2:KBV-gültig_x0020_bis" minOccurs="0"/>
                <xsd:element ref="ns2:e5fbfbdd83d34b29b34ce1bffc2952db" minOccurs="0"/>
                <xsd:element ref="ns2:KBV-Quelle" minOccurs="0"/>
                <xsd:element ref="ns2:KBV-Zusammenfassung" minOccurs="0"/>
                <xsd:element ref="ns2:KBV-Version" minOccurs="0"/>
                <xsd:element ref="ns2:KBV-Dokumentnumm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222bb1-1ec1-437b-96ee-5426fa3bcc1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  <xsd:element name="KBV-Kurztitel" ma:index="11" nillable="true" ma:displayName="KBV-Kurztitel" ma:indexed="true" ma:internalName="KBV_x002d_Kurztitel">
      <xsd:simpleType>
        <xsd:restriction base="dms:Text">
          <xsd:maxLength value="255"/>
        </xsd:restriction>
      </xsd:simpleType>
    </xsd:element>
    <xsd:element name="ef541a813ab444cd914f0cab884cf7b0" ma:index="12" ma:taxonomy="true" ma:internalName="ef541a813ab444cd914f0cab884cf7b0" ma:taxonomyFieldName="KBV_x002d_Autor" ma:displayName="KBV-Autor" ma:readOnly="false" ma:default="" ma:fieldId="{ef541a81-3ab4-44cd-914f-0cab884cf7b0}" ma:taxonomyMulti="true" ma:sspId="a468ff1c-9786-4b3f-ace7-70b4d19111aa" ma:termSetId="efdd8656-737c-48c1-9fc4-a0b5f8aa827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iespalte &quot;Alle abfangen&quot;" ma:hidden="true" ma:list="{8e3b9e38-5634-4630-97ef-4aa6c31afad2}" ma:internalName="TaxCatchAll" ma:showField="CatchAllData" ma:web="0d305574-d48e-49d4-a51b-3be0da0c60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4" nillable="true" ma:displayName="Taxonomiespalte &quot;Alle abfangen&quot;1" ma:hidden="true" ma:list="{8e3b9e38-5634-4630-97ef-4aa6c31afad2}" ma:internalName="TaxCatchAllLabel" ma:readOnly="true" ma:showField="CatchAllDataLabel" ma:web="0d305574-d48e-49d4-a51b-3be0da0c60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BV-Dokumentdatum" ma:index="16" ma:displayName="KBV-Dokumentdatum" ma:default="[today]" ma:format="DateOnly" ma:indexed="true" ma:internalName="KBV_x002d_Dokumentdatum" ma:readOnly="false">
      <xsd:simpleType>
        <xsd:restriction base="dms:DateTime"/>
      </xsd:simpleType>
    </xsd:element>
    <xsd:element name="KBV-Datum_x0020_des_x0020_Beschlusses" ma:index="17" nillable="true" ma:displayName="KBV-Datum des Beschlusses" ma:format="DateOnly" ma:indexed="true" ma:internalName="KBV_x002d_Datum_x0020_des_x0020_Beschlusses">
      <xsd:simpleType>
        <xsd:restriction base="dms:DateTime"/>
      </xsd:simpleType>
    </xsd:element>
    <xsd:element name="KBV-Datum_x0020_der_x0020_Veröffentlichung" ma:index="18" nillable="true" ma:displayName="KBV-Datum der Veröffentlichung" ma:format="DateOnly" ma:indexed="true" ma:internalName="KBV_x002d_Datum_x0020_der_x0020_Ver_x00f6_ffentlichung">
      <xsd:simpleType>
        <xsd:restriction base="dms:DateTime"/>
      </xsd:simpleType>
    </xsd:element>
    <xsd:element name="KBV-Datum_x0020_des_x0020_in_x0020_Kraft_x0020_tretens" ma:index="19" nillable="true" ma:displayName="KBV-Datum des in Kraft tretens" ma:format="DateOnly" ma:indexed="true" ma:internalName="KBV_x002d_Datum_x0020_des_x0020_in_x0020_Kraft_x0020_tretens">
      <xsd:simpleType>
        <xsd:restriction base="dms:DateTime"/>
      </xsd:simpleType>
    </xsd:element>
    <xsd:element name="KBV-gültig_x0020_bis" ma:index="20" nillable="true" ma:displayName="KBV-Gültig bis" ma:format="DateOnly" ma:indexed="true" ma:internalName="KBV_x002d_g_x00fc_ltig_x0020_bis" ma:readOnly="false">
      <xsd:simpleType>
        <xsd:restriction base="dms:DateTime"/>
      </xsd:simpleType>
    </xsd:element>
    <xsd:element name="e5fbfbdd83d34b29b34ce1bffc2952db" ma:index="21" ma:taxonomy="true" ma:internalName="e5fbfbdd83d34b29b34ce1bffc2952db" ma:taxonomyFieldName="KBV_x002d_Dokumentart" ma:displayName="KBV-Dokumentart" ma:indexed="true" ma:readOnly="false" ma:default="" ma:fieldId="{e5fbfbdd-83d3-4b29-b34c-e1bffc2952db}" ma:sspId="a468ff1c-9786-4b3f-ace7-70b4d19111aa" ma:termSetId="33299c91-a1e8-4199-a1c2-9dd6df2da99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BV-Quelle" ma:index="23" nillable="true" ma:displayName="KBV-Quelle" ma:internalName="KBV_x002d_Quelle">
      <xsd:simpleType>
        <xsd:restriction base="dms:Note">
          <xsd:maxLength value="255"/>
        </xsd:restriction>
      </xsd:simpleType>
    </xsd:element>
    <xsd:element name="KBV-Zusammenfassung" ma:index="24" nillable="true" ma:displayName="KBV-Zusammenfassung" ma:internalName="KBV_x002d_Zusammenfassung">
      <xsd:simpleType>
        <xsd:restriction base="dms:Note">
          <xsd:maxLength value="255"/>
        </xsd:restriction>
      </xsd:simpleType>
    </xsd:element>
    <xsd:element name="KBV-Version" ma:index="25" nillable="true" ma:displayName="KBV-Version" ma:indexed="true" ma:internalName="KBV_x002d_Version">
      <xsd:simpleType>
        <xsd:restriction base="dms:Text">
          <xsd:maxLength value="13"/>
        </xsd:restriction>
      </xsd:simpleType>
    </xsd:element>
    <xsd:element name="KBV-Dokumentnummer" ma:index="26" nillable="true" ma:displayName="KBV-Dokumentnummer" ma:indexed="true" ma:internalName="KBV_x002d_Dokumentnumm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1.xml><?xml version="1.0" encoding="utf-8"?>
<NovaPath_versionInfo>5.1.0.13233</NovaPath_versionInfo>
</file>

<file path=customXml/item22.xml><?xml version="1.0" encoding="utf-8"?>
<nXeGKudETKPeaCNGFh5i8sltj09I1nJ8AlBUytNZ1Ehih9jnZMZtoeNI9UMZ5>zhhFcvadLHQ/CwvmgHA6WraYRSZtfHSAoCtkBwuwJBs=</nXeGKudETKPeaCNGFh5i8sltj09I1nJ8AlBUytNZ1Ehih9jnZMZtoeNI9UMZ5>
</file>

<file path=customXml/item23.xml><?xml version="1.0" encoding="utf-8"?>
<NovaPath_DocumentType>0</NovaPath_DocumentType>
</file>

<file path=customXml/item2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BV-Kurztitel xmlns="23222bb1-1ec1-437b-96ee-5426fa3bcc19" xsi:nil="true"/>
    <KBV-Version xmlns="23222bb1-1ec1-437b-96ee-5426fa3bcc19" xsi:nil="true"/>
    <TaxCatchAll xmlns="23222bb1-1ec1-437b-96ee-5426fa3bcc19">
      <Value>7</Value>
      <Value>68</Value>
    </TaxCatchAll>
    <KBV-Zusammenfassung xmlns="23222bb1-1ec1-437b-96ee-5426fa3bcc19" xsi:nil="true"/>
    <KBV-Dokumentdatum xmlns="23222bb1-1ec1-437b-96ee-5426fa3bcc19">2022-10-18T22:00:00+00:00</KBV-Dokumentdatum>
    <KBV-gültig_x0020_bis xmlns="23222bb1-1ec1-437b-96ee-5426fa3bcc19" xsi:nil="true"/>
    <e5fbfbdd83d34b29b34ce1bffc2952db xmlns="23222bb1-1ec1-437b-96ee-5426fa3bcc19">
      <Terms xmlns="http://schemas.microsoft.com/office/infopath/2007/PartnerControls">
        <TermInfo xmlns="http://schemas.microsoft.com/office/infopath/2007/PartnerControls">
          <TermName xmlns="http://schemas.microsoft.com/office/infopath/2007/PartnerControls">Veröffentlichung</TermName>
          <TermId xmlns="http://schemas.microsoft.com/office/infopath/2007/PartnerControls">8910a6ef-ed27-45f8-a9f8-506037a20563</TermId>
        </TermInfo>
      </Terms>
    </e5fbfbdd83d34b29b34ce1bffc2952db>
    <KBV-Datum_x0020_der_x0020_Veröffentlichung xmlns="23222bb1-1ec1-437b-96ee-5426fa3bcc19" xsi:nil="true"/>
    <KBV-Datum_x0020_des_x0020_in_x0020_Kraft_x0020_tretens xmlns="23222bb1-1ec1-437b-96ee-5426fa3bcc19" xsi:nil="true"/>
    <ef541a813ab444cd914f0cab884cf7b0 xmlns="23222bb1-1ec1-437b-96ee-5426fa3bcc19">
      <Terms xmlns="http://schemas.microsoft.com/office/infopath/2007/PartnerControls">
        <TermInfo xmlns="http://schemas.microsoft.com/office/infopath/2007/PartnerControls">
          <TermName xmlns="http://schemas.microsoft.com/office/infopath/2007/PartnerControls">KBV VQ - Qualitätsmanagement, Qualitätszirkel, Patientensicherheit</TermName>
          <TermId xmlns="http://schemas.microsoft.com/office/infopath/2007/PartnerControls">a6a431ad-315c-45b2-a4da-50c6d12b1103</TermId>
        </TermInfo>
      </Terms>
    </ef541a813ab444cd914f0cab884cf7b0>
    <KBV-Datum_x0020_des_x0020_Beschlusses xmlns="23222bb1-1ec1-437b-96ee-5426fa3bcc19" xsi:nil="true"/>
    <KBV-Dokumentnummer xmlns="23222bb1-1ec1-437b-96ee-5426fa3bcc19" xsi:nil="true"/>
    <KBV-Quelle xmlns="23222bb1-1ec1-437b-96ee-5426fa3bcc19" xsi:nil="true"/>
  </documentManagement>
</p:properties>
</file>

<file path=customXml/item2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6.xml><?xml version="1.0" encoding="utf-8"?>
<nXeGKudETKPeaCNGFh5ix5fP7fSWtl37NIroXmZyHIynb9qBde2n67FOJFV2>OB+yx8HZHQ9axHzCsxV+h2/qHVc3e8YVcd+ESYpLQZw=</nXeGKudETKPeaCNGFh5ix5fP7fSWtl37NIroXmZyHIynb9qBde2n67FOJFV2>
</file>

<file path=customXml/item27.xml><?xml version="1.0" encoding="utf-8"?>
<NovaPath_docClassID>6CA019EB8FF94A03814DB69A6FE59E88</NovaPath_docClassID>
</file>

<file path=customXml/item28.xml><?xml version="1.0" encoding="utf-8"?>
<NovaPath_docOwner>Uschmitt</NovaPath_docOwner>
</file>

<file path=customXml/item29.xml><?xml version="1.0" encoding="utf-8"?>
<NovaPath_docClassDate>01/17/2020 10:59:17</NovaPath_docClassDate>
</file>

<file path=customXml/item3.xml><?xml version="1.0" encoding="utf-8"?>
<nXeGKudETKPeaCNGFh5iTSI5UodjD94nh7U7VklxY>smYSp/l+eB9PuoyOlX/cL/N8FZXaZJEnBqM0zThUqF9Rt6p0rZ64byJr+ohyVJ7m+73rto/Lu6zn4gGxF/DJQw==</nXeGKudETKPeaCNGFh5iTSI5UodjD94nh7U7VklxY>
</file>

<file path=customXml/item30.xml><?xml version="1.0" encoding="utf-8"?>
<nXeGKudETKPeaCNGFh5ix5fP7fSWtl37NIroXmZN38TajkfZeW3Vf6bvmNn8>vEgvPTz9m4UG6jzs6rV8J+6PttJBhh+uGh+gJE/BzgLDOVmBPkwDGRzg4RocQnip</nXeGKudETKPeaCNGFh5ix5fP7fSWtl37NIroXmZN38TajkfZeW3Vf6bvmNn8>
</file>

<file path=customXml/item31.xml><?xml version="1.0" encoding="utf-8"?>
<NovaPath_severityLevel>1000</NovaPath_severityLevel>
</file>

<file path=customXml/item32.xml><?xml version="1.0" encoding="utf-8"?>
<NovaPath_docID>EV1EI0SIDQRSEOX9G0WLF5NSFE</NovaPath_docID>
</file>

<file path=customXml/item33.xml><?xml version="1.0" encoding="utf-8"?>
<nXeGKudETKPeaCNGFh5i5JKJLOqxkMZWB6LsYfMaI9RtbpE1WkCpXazESWus5B>t7HaD4P+4KcL64baaMyz8VmLSZQGzqG3TUEbz8FeVpI5268bShnWDzqLWs9+/BBwtu4mmQ1HfNSiIxIOF66mLg==</nXeGKudETKPeaCNGFh5i5JKJLOqxkMZWB6LsYfMaI9RtbpE1WkCpXazESWus5B>
</file>

<file path=customXml/item34.xml><?xml version="1.0" encoding="utf-8"?>
<nXeGKudETKPeaCNGFh5i0BGlH9ci87cLWvMx3DlPzuAPh2gY9s703zKUS7uW>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</nXeGKudETKPeaCNGFh5i0BGlH9ci87cLWvMx3DlPzuAPh2gY9s703zKUS7uW>
</file>

<file path=customXml/item35.xml><?xml version="1.0" encoding="utf-8"?>
<nXeGKudETKPeaCNGFh5ix5fP7fSWtl37NIroXmYBQsS1cecqKZfGozr8W9iy>Wjz5uNH3UP3EsLHZlkwce+HAjdakvE7YrI/u5Rgln5g5WP9k+AjbGT71wyoUH2brRSbGCAG95ayEkd0Z87oX+J5TSctJaPXVlSvPg2Xp/TY=</nXeGKudETKPeaCNGFh5ix5fP7fSWtl37NIroXmYBQsS1cecqKZfGozr8W9iy>
</file>

<file path=customXml/item4.xml><?xml version="1.0" encoding="utf-8"?>
<nXeGKudETKPeaCNGFh5iyLk1gcWWJqTgFQk8wGFUmjFC0m6hdwbr2zDsrBNVqK>tj09Yc+WnOlmpqMFU2YeOVonAkCXnQtXtQ7NUkOPbpRtDhMmE4GHIgvFYaWSUReh</nXeGKudETKPeaCNGFh5iyLk1gcWWJqTgFQk8wGFUmjFC0m6hdwbr2zDsrBNVqK>
</file>

<file path=customXml/item5.xml><?xml version="1.0" encoding="utf-8"?>
<nXeGKudETKPeaCNGFh5i2aVdoOsLYjULCdH7T707tDyRRmguot4fEcJ2iD6f9>rOeiUUTXhBWpAI4adDMbf23fY425+qzCMFoXUjka5Is=</nXeGKudETKPeaCNGFh5i2aVdoOsLYjULCdH7T707tDyRRmguot4fEcJ2iD6f9>
</file>

<file path=customXml/item6.xml><?xml version="1.0" encoding="utf-8"?>
<?mso-contentType ?>
<spe:Receivers xmlns:spe="http://schemas.microsoft.com/sharepoint/events"/>
</file>

<file path=customXml/item7.xml><?xml version="1.0" encoding="utf-8"?>
<NovaPath_docPath>G:\VQ\02 Abt QQP\01_QM_PS\3_0 QEP-Aktualisierung_2020\A_DÄV\D_Online plus_Musterdoks\A_1_Musterdokumente_final\Versand_221017\1.3.3_(2)_Akutschmerz-Management_perioperative_Medikation_0.0.docx</NovaPath_docPath>
</file>

<file path=customXml/item8.xml><?xml version="1.0" encoding="utf-8"?>
<NovaPath_docAuthor>Foerster, Sascha (KBV)</NovaPath_docAuthor>
</file>

<file path=customXml/item9.xml><?xml version="1.0" encoding="utf-8"?>
<NovaPath_docName>1.3.3_(2)_Akutschmerz-Management_perioperative_Medikation_0.0.docx</NovaPath_docName>
</file>

<file path=customXml/itemProps1.xml><?xml version="1.0" encoding="utf-8"?>
<ds:datastoreItem xmlns:ds="http://schemas.openxmlformats.org/officeDocument/2006/customXml" ds:itemID="{DEB9BF80-DF00-4824-967D-B1F2DE3CF33E}"/>
</file>

<file path=customXml/itemProps10.xml><?xml version="1.0" encoding="utf-8"?>
<ds:datastoreItem xmlns:ds="http://schemas.openxmlformats.org/officeDocument/2006/customXml" ds:itemID="{FBC66085-B50A-41AB-B7E5-35635B277ACB}"/>
</file>

<file path=customXml/itemProps11.xml><?xml version="1.0" encoding="utf-8"?>
<ds:datastoreItem xmlns:ds="http://schemas.openxmlformats.org/officeDocument/2006/customXml" ds:itemID="{55AF091B-3C7A-41E3-B477-F2FDAA23CFDA}"/>
</file>

<file path=customXml/itemProps12.xml><?xml version="1.0" encoding="utf-8"?>
<ds:datastoreItem xmlns:ds="http://schemas.openxmlformats.org/officeDocument/2006/customXml" ds:itemID="{610CE3F1-8660-4D42-81FA-C64714E918BF}"/>
</file>

<file path=customXml/itemProps13.xml><?xml version="1.0" encoding="utf-8"?>
<ds:datastoreItem xmlns:ds="http://schemas.openxmlformats.org/officeDocument/2006/customXml" ds:itemID="{A5A1188F-0447-492A-8E27-8990F6A8F741}"/>
</file>

<file path=customXml/itemProps14.xml><?xml version="1.0" encoding="utf-8"?>
<ds:datastoreItem xmlns:ds="http://schemas.openxmlformats.org/officeDocument/2006/customXml" ds:itemID="{A8C291D3-0143-4F1B-9FDC-85B9F02DF461}"/>
</file>

<file path=customXml/itemProps15.xml><?xml version="1.0" encoding="utf-8"?>
<ds:datastoreItem xmlns:ds="http://schemas.openxmlformats.org/officeDocument/2006/customXml" ds:itemID="{9A7E9B44-9C6C-4A18-810B-784772E4C001}"/>
</file>

<file path=customXml/itemProps16.xml><?xml version="1.0" encoding="utf-8"?>
<ds:datastoreItem xmlns:ds="http://schemas.openxmlformats.org/officeDocument/2006/customXml" ds:itemID="{E872A1B0-E8A7-4894-A320-0C9A31CE0334}"/>
</file>

<file path=customXml/itemProps17.xml><?xml version="1.0" encoding="utf-8"?>
<ds:datastoreItem xmlns:ds="http://schemas.openxmlformats.org/officeDocument/2006/customXml" ds:itemID="{743F43D8-E171-4156-A357-CC2D2C286D8F}"/>
</file>

<file path=customXml/itemProps18.xml><?xml version="1.0" encoding="utf-8"?>
<ds:datastoreItem xmlns:ds="http://schemas.openxmlformats.org/officeDocument/2006/customXml" ds:itemID="{4140818F-979B-42DF-BDFF-61172EA21D1C}"/>
</file>

<file path=customXml/itemProps19.xml><?xml version="1.0" encoding="utf-8"?>
<ds:datastoreItem xmlns:ds="http://schemas.openxmlformats.org/officeDocument/2006/customXml" ds:itemID="{7E52DCB8-A33B-4253-BB63-C8D441ED48E5}"/>
</file>

<file path=customXml/itemProps2.xml><?xml version="1.0" encoding="utf-8"?>
<ds:datastoreItem xmlns:ds="http://schemas.openxmlformats.org/officeDocument/2006/customXml" ds:itemID="{11D2E5BB-AF1C-4A73-873B-5F593438F34D}"/>
</file>

<file path=customXml/itemProps20.xml><?xml version="1.0" encoding="utf-8"?>
<ds:datastoreItem xmlns:ds="http://schemas.openxmlformats.org/officeDocument/2006/customXml" ds:itemID="{728B84DE-FB41-43B1-81A7-E110181D4C60}"/>
</file>

<file path=customXml/itemProps21.xml><?xml version="1.0" encoding="utf-8"?>
<ds:datastoreItem xmlns:ds="http://schemas.openxmlformats.org/officeDocument/2006/customXml" ds:itemID="{9EB1D39A-2255-4A98-AC28-1014FEE692C6}"/>
</file>

<file path=customXml/itemProps22.xml><?xml version="1.0" encoding="utf-8"?>
<ds:datastoreItem xmlns:ds="http://schemas.openxmlformats.org/officeDocument/2006/customXml" ds:itemID="{49E8FEE9-4163-462A-B492-2B75FBF8E1CF}"/>
</file>

<file path=customXml/itemProps23.xml><?xml version="1.0" encoding="utf-8"?>
<ds:datastoreItem xmlns:ds="http://schemas.openxmlformats.org/officeDocument/2006/customXml" ds:itemID="{EFC0E7D7-EE1A-48F5-BA5C-945558FD6BE4}"/>
</file>

<file path=customXml/itemProps24.xml><?xml version="1.0" encoding="utf-8"?>
<ds:datastoreItem xmlns:ds="http://schemas.openxmlformats.org/officeDocument/2006/customXml" ds:itemID="{E0DD470C-1680-44F5-B5A4-C7AF8F718407}"/>
</file>

<file path=customXml/itemProps25.xml><?xml version="1.0" encoding="utf-8"?>
<ds:datastoreItem xmlns:ds="http://schemas.openxmlformats.org/officeDocument/2006/customXml" ds:itemID="{B96F62DE-5303-4D79-8CE2-4916D3163571}"/>
</file>

<file path=customXml/itemProps26.xml><?xml version="1.0" encoding="utf-8"?>
<ds:datastoreItem xmlns:ds="http://schemas.openxmlformats.org/officeDocument/2006/customXml" ds:itemID="{76D48DD3-0860-4A52-AFBF-09D9A5E1E2AC}"/>
</file>

<file path=customXml/itemProps27.xml><?xml version="1.0" encoding="utf-8"?>
<ds:datastoreItem xmlns:ds="http://schemas.openxmlformats.org/officeDocument/2006/customXml" ds:itemID="{F786943C-4DA5-4B7A-A61B-94F3EF533DC1}"/>
</file>

<file path=customXml/itemProps28.xml><?xml version="1.0" encoding="utf-8"?>
<ds:datastoreItem xmlns:ds="http://schemas.openxmlformats.org/officeDocument/2006/customXml" ds:itemID="{16364707-A068-47EF-9E73-F6817D016BEC}"/>
</file>

<file path=customXml/itemProps29.xml><?xml version="1.0" encoding="utf-8"?>
<ds:datastoreItem xmlns:ds="http://schemas.openxmlformats.org/officeDocument/2006/customXml" ds:itemID="{00D69981-3013-4540-A983-265FD40DC20D}"/>
</file>

<file path=customXml/itemProps3.xml><?xml version="1.0" encoding="utf-8"?>
<ds:datastoreItem xmlns:ds="http://schemas.openxmlformats.org/officeDocument/2006/customXml" ds:itemID="{140C1314-5E25-4733-BAAF-EB9273446A13}"/>
</file>

<file path=customXml/itemProps30.xml><?xml version="1.0" encoding="utf-8"?>
<ds:datastoreItem xmlns:ds="http://schemas.openxmlformats.org/officeDocument/2006/customXml" ds:itemID="{CFD84453-3AF8-4EDC-AC66-CFB09717C9BD}"/>
</file>

<file path=customXml/itemProps31.xml><?xml version="1.0" encoding="utf-8"?>
<ds:datastoreItem xmlns:ds="http://schemas.openxmlformats.org/officeDocument/2006/customXml" ds:itemID="{74EA7C85-E5A0-4065-883D-A9FF5592F052}"/>
</file>

<file path=customXml/itemProps32.xml><?xml version="1.0" encoding="utf-8"?>
<ds:datastoreItem xmlns:ds="http://schemas.openxmlformats.org/officeDocument/2006/customXml" ds:itemID="{B1C6A092-E70B-4342-B948-0387CB657527}"/>
</file>

<file path=customXml/itemProps33.xml><?xml version="1.0" encoding="utf-8"?>
<ds:datastoreItem xmlns:ds="http://schemas.openxmlformats.org/officeDocument/2006/customXml" ds:itemID="{63FD9DCA-7E01-4AE3-91B8-88C5BEB66D0A}"/>
</file>

<file path=customXml/itemProps34.xml><?xml version="1.0" encoding="utf-8"?>
<ds:datastoreItem xmlns:ds="http://schemas.openxmlformats.org/officeDocument/2006/customXml" ds:itemID="{C147348D-54E6-4D48-9411-6ACA30E3C549}"/>
</file>

<file path=customXml/itemProps35.xml><?xml version="1.0" encoding="utf-8"?>
<ds:datastoreItem xmlns:ds="http://schemas.openxmlformats.org/officeDocument/2006/customXml" ds:itemID="{8B9B005F-6F0D-44AF-B141-EF11C68DCE85}"/>
</file>

<file path=customXml/itemProps4.xml><?xml version="1.0" encoding="utf-8"?>
<ds:datastoreItem xmlns:ds="http://schemas.openxmlformats.org/officeDocument/2006/customXml" ds:itemID="{50595F2A-94B5-4784-A40C-45A77B5C5DE2}"/>
</file>

<file path=customXml/itemProps5.xml><?xml version="1.0" encoding="utf-8"?>
<ds:datastoreItem xmlns:ds="http://schemas.openxmlformats.org/officeDocument/2006/customXml" ds:itemID="{F43EF7EF-BF4D-475E-9205-FACC5661FC8B}"/>
</file>

<file path=customXml/itemProps6.xml><?xml version="1.0" encoding="utf-8"?>
<ds:datastoreItem xmlns:ds="http://schemas.openxmlformats.org/officeDocument/2006/customXml" ds:itemID="{4A3F9DA5-6704-4546-9D0E-59CE82877D6A}"/>
</file>

<file path=customXml/itemProps7.xml><?xml version="1.0" encoding="utf-8"?>
<ds:datastoreItem xmlns:ds="http://schemas.openxmlformats.org/officeDocument/2006/customXml" ds:itemID="{10F6E28C-72ED-4FD1-9D08-49F7D7C63FC9}"/>
</file>

<file path=customXml/itemProps8.xml><?xml version="1.0" encoding="utf-8"?>
<ds:datastoreItem xmlns:ds="http://schemas.openxmlformats.org/officeDocument/2006/customXml" ds:itemID="{5943D10D-3194-4867-B0E5-CE6678D5F123}"/>
</file>

<file path=customXml/itemProps9.xml><?xml version="1.0" encoding="utf-8"?>
<ds:datastoreItem xmlns:ds="http://schemas.openxmlformats.org/officeDocument/2006/customXml" ds:itemID="{40AB811D-F052-4FAC-9577-5E76F2142D6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551</Words>
  <Characters>3765</Characters>
  <Application>Microsoft Office Word</Application>
  <DocSecurity>0</DocSecurity>
  <Lines>128</Lines>
  <Paragraphs>77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1.3.3_(2)_Akutschmerz-Management_perioperative_Medikation_0.0</vt:lpstr>
    </vt:vector>
  </TitlesOfParts>
  <Company>KBV</Company>
  <LinksUpToDate>false</LinksUpToDate>
  <CharactersWithSpaces>4270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Perioperative Medikation Akutschmerz-Management</dc:title>
  <dc:subject/>
  <cp:keywords/>
  <dc:description/>
  <cp:lastPrinted>2022-10-05T09:35:00Z</cp:lastPrinted>
  <dcterms:created xsi:type="dcterms:W3CDTF">2021-06-08T11:18:00Z</dcterms:created>
  <dcterms:modified xsi:type="dcterms:W3CDTF">2022-10-19T13:40:00Z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en-ID">
    <vt:lpwstr>EV1EI0SIDQRSEOX9G0WLF5NSFE</vt:lpwstr>
  </property>
  <property fmtid="{D5CDD505-2E9C-101B-9397-08002B2CF9AE}" pid="3" name="NovaPath-Version">
    <vt:lpwstr>5.1.0.13233</vt:lpwstr>
  </property>
  <property fmtid="{D5CDD505-2E9C-101B-9397-08002B2CF9AE}" pid="4" name="Klassifizierung">
    <vt:lpwstr>Öffentlich</vt:lpwstr>
  </property>
  <property fmtid="{D5CDD505-2E9C-101B-9397-08002B2CF9AE}" pid="5" name="Klassifizierungs-Id">
    <vt:lpwstr>6CA019EB8FF94A03814DB69A6FE59E88</vt:lpwstr>
  </property>
  <property fmtid="{D5CDD505-2E9C-101B-9397-08002B2CF9AE}" pid="6" name="Klassifizierungs-Datum">
    <vt:lpwstr>01/17/2020 10:59:17</vt:lpwstr>
  </property>
  <property fmtid="{D5CDD505-2E9C-101B-9397-08002B2CF9AE}" pid="7" name="NovaPath-SeverityName">
    <vt:lpwstr>Ohne</vt:lpwstr>
  </property>
  <property fmtid="{D5CDD505-2E9C-101B-9397-08002B2CF9AE}" pid="8" name="NovaPath-SeverityLevel">
    <vt:lpwstr>1000</vt:lpwstr>
  </property>
  <property fmtid="{D5CDD505-2E9C-101B-9397-08002B2CF9AE}" pid="9" name="KBV-Dokumentart">
    <vt:lpwstr>7;#Veröffentlichung|8910a6ef-ed27-45f8-a9f8-506037a20563</vt:lpwstr>
  </property>
  <property fmtid="{D5CDD505-2E9C-101B-9397-08002B2CF9AE}" pid="10" name="KBV-Autor">
    <vt:lpwstr>68;#KBV VQ - Qualitätsmanagement, Qualitätszirkel, Patientensicherheit|a6a431ad-315c-45b2-a4da-50c6d12b1103</vt:lpwstr>
  </property>
  <property fmtid="{D5CDD505-2E9C-101B-9397-08002B2CF9AE}" pid="11" name="ContentTypeId">
    <vt:lpwstr>0x0101005D5051F0A3B8934BA826E0C23E258EED00E3709EA11653FC4CA9570A1FB0AB2F1B</vt:lpwstr>
  </property>
</Properties>
</file>