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19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25.xml" ContentType="application/vnd.openxmlformats-officedocument.customXmlProperties+xml"/>
  <Override PartName="/word/commentsIds.xml" ContentType="application/vnd.openxmlformats-officedocument.wordprocessingml.commentsId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9.xml" ContentType="application/vnd.openxmlformats-officedocument.customXmlProperties+xml"/>
  <Override PartName="/customXml/itemProps28.xml" ContentType="application/vnd.openxmlformats-officedocument.customXmlProperties+xml"/>
  <Override PartName="/customXml/itemProps3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DE5C" w14:textId="5D948F02" w:rsidR="009F5746" w:rsidRPr="00234DEE" w:rsidRDefault="00A8666C" w:rsidP="00DA7D30">
      <w:pPr>
        <w:spacing w:line="276" w:lineRule="auto"/>
        <w:jc w:val="both"/>
        <w:rPr>
          <w:rFonts w:ascii="Arial" w:hAnsi="Arial" w:cs="Arial"/>
          <w:b/>
          <w:sz w:val="24"/>
          <w:szCs w:val="22"/>
        </w:rPr>
      </w:pPr>
      <w:bookmarkStart w:id="0" w:name="_GoBack"/>
      <w:bookmarkEnd w:id="0"/>
      <w:r w:rsidRPr="00234DEE">
        <w:rPr>
          <w:rFonts w:ascii="Arial" w:hAnsi="Arial" w:cs="Arial"/>
          <w:b/>
          <w:sz w:val="24"/>
          <w:szCs w:val="22"/>
        </w:rPr>
        <w:t>An</w:t>
      </w:r>
      <w:r w:rsidR="00727D8C" w:rsidRPr="00234DEE">
        <w:rPr>
          <w:rFonts w:ascii="Arial" w:hAnsi="Arial" w:cs="Arial"/>
          <w:b/>
          <w:sz w:val="24"/>
          <w:szCs w:val="22"/>
        </w:rPr>
        <w:t xml:space="preserve">hang </w:t>
      </w:r>
      <w:r w:rsidR="00234DEE" w:rsidRPr="00234DEE">
        <w:rPr>
          <w:rFonts w:ascii="Arial" w:hAnsi="Arial" w:cs="Arial"/>
          <w:b/>
          <w:sz w:val="24"/>
          <w:szCs w:val="22"/>
        </w:rPr>
        <w:t xml:space="preserve">3: </w:t>
      </w:r>
      <w:r w:rsidR="000726E3" w:rsidRPr="00234DEE">
        <w:rPr>
          <w:rFonts w:ascii="Arial" w:hAnsi="Arial" w:cs="Arial"/>
          <w:b/>
          <w:sz w:val="24"/>
          <w:szCs w:val="22"/>
        </w:rPr>
        <w:t>Struk</w:t>
      </w:r>
      <w:r w:rsidR="00234DEE">
        <w:rPr>
          <w:rFonts w:ascii="Arial" w:hAnsi="Arial" w:cs="Arial"/>
          <w:b/>
          <w:sz w:val="24"/>
          <w:szCs w:val="22"/>
        </w:rPr>
        <w:t>t</w:t>
      </w:r>
      <w:r w:rsidR="000726E3" w:rsidRPr="00234DEE">
        <w:rPr>
          <w:rFonts w:ascii="Arial" w:hAnsi="Arial" w:cs="Arial"/>
          <w:b/>
          <w:sz w:val="24"/>
          <w:szCs w:val="22"/>
        </w:rPr>
        <w:t>ur- und Leistungsb</w:t>
      </w:r>
      <w:r w:rsidR="00727D8C" w:rsidRPr="00234DEE">
        <w:rPr>
          <w:rFonts w:ascii="Arial" w:hAnsi="Arial" w:cs="Arial"/>
          <w:b/>
          <w:sz w:val="24"/>
          <w:szCs w:val="22"/>
        </w:rPr>
        <w:t>ericht</w:t>
      </w:r>
      <w:r w:rsidRPr="00234DEE">
        <w:rPr>
          <w:rFonts w:ascii="Arial" w:hAnsi="Arial" w:cs="Arial"/>
          <w:b/>
          <w:sz w:val="24"/>
          <w:szCs w:val="22"/>
        </w:rPr>
        <w:t xml:space="preserve"> </w:t>
      </w:r>
      <w:r w:rsidR="00727D8C" w:rsidRPr="00234DEE">
        <w:rPr>
          <w:rFonts w:ascii="Arial" w:hAnsi="Arial" w:cs="Arial"/>
          <w:b/>
          <w:sz w:val="24"/>
          <w:szCs w:val="22"/>
        </w:rPr>
        <w:t xml:space="preserve">zum </w:t>
      </w:r>
      <w:r w:rsidRPr="00234DEE">
        <w:rPr>
          <w:rFonts w:ascii="Arial" w:hAnsi="Arial" w:cs="Arial"/>
          <w:b/>
          <w:sz w:val="24"/>
          <w:szCs w:val="22"/>
        </w:rPr>
        <w:t>Nachweis der Erfüllung der vertra</w:t>
      </w:r>
      <w:r w:rsidR="00234DEE">
        <w:rPr>
          <w:rFonts w:ascii="Arial" w:hAnsi="Arial" w:cs="Arial"/>
          <w:b/>
          <w:sz w:val="24"/>
          <w:szCs w:val="22"/>
        </w:rPr>
        <w:t>g</w:t>
      </w:r>
      <w:r w:rsidRPr="00234DEE">
        <w:rPr>
          <w:rFonts w:ascii="Arial" w:hAnsi="Arial" w:cs="Arial"/>
          <w:b/>
          <w:sz w:val="24"/>
          <w:szCs w:val="22"/>
        </w:rPr>
        <w:t>lichen Vorgaben</w:t>
      </w:r>
    </w:p>
    <w:p w14:paraId="4A145553" w14:textId="77777777" w:rsidR="0060435F" w:rsidRPr="00695B6D" w:rsidRDefault="0060435F" w:rsidP="00DA7D3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A2C32" w14:textId="77777777" w:rsidR="00675BE5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Gliederung Gesamtbericht</w:t>
      </w:r>
      <w:r w:rsidR="00675BE5" w:rsidRPr="00B932EE">
        <w:rPr>
          <w:rFonts w:ascii="Arial" w:hAnsi="Arial" w:cs="Arial"/>
          <w:w w:val="100"/>
          <w:lang w:eastAsia="en-US"/>
        </w:rPr>
        <w:t>:</w:t>
      </w:r>
    </w:p>
    <w:p w14:paraId="4C1E21E0" w14:textId="77777777" w:rsidR="00675BE5" w:rsidRPr="00B932EE" w:rsidRDefault="00675BE5" w:rsidP="00B932EE">
      <w:pPr>
        <w:pStyle w:val="Listenabsatz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Struktur</w:t>
      </w:r>
      <w:r w:rsidR="00991792" w:rsidRPr="00B932EE">
        <w:rPr>
          <w:rFonts w:ascii="Arial" w:hAnsi="Arial" w:cs="Arial"/>
          <w:w w:val="100"/>
          <w:lang w:eastAsia="en-US"/>
        </w:rPr>
        <w:t>elle Voraussetzungen</w:t>
      </w:r>
    </w:p>
    <w:p w14:paraId="3B06728E" w14:textId="77777777" w:rsidR="00675BE5" w:rsidRPr="00B932EE" w:rsidRDefault="00675BE5" w:rsidP="00B932EE">
      <w:pPr>
        <w:pStyle w:val="Listenabsatz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Leistung</w:t>
      </w:r>
      <w:r w:rsidR="0030419F" w:rsidRPr="00B932EE">
        <w:rPr>
          <w:rFonts w:ascii="Arial" w:hAnsi="Arial" w:cs="Arial"/>
          <w:w w:val="100"/>
          <w:lang w:eastAsia="en-US"/>
        </w:rPr>
        <w:t>sübersicht</w:t>
      </w:r>
    </w:p>
    <w:p w14:paraId="016585CF" w14:textId="77777777" w:rsidR="00675BE5" w:rsidRPr="00BF5E33" w:rsidRDefault="00675BE5" w:rsidP="00DA7D30">
      <w:pPr>
        <w:spacing w:line="276" w:lineRule="auto"/>
        <w:jc w:val="both"/>
        <w:rPr>
          <w:rFonts w:ascii="Arial" w:hAnsi="Arial" w:cs="Arial"/>
        </w:rPr>
      </w:pPr>
    </w:p>
    <w:p w14:paraId="2ECB0FF8" w14:textId="09327A70" w:rsidR="005F21DD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 xml:space="preserve">Der Nachweis der Erfüllung der vertraglichen Vorgaben </w:t>
      </w:r>
      <w:r w:rsidRPr="00B932EE">
        <w:rPr>
          <w:rFonts w:ascii="Arial" w:hAnsi="Arial" w:cs="Arial"/>
          <w:b/>
          <w:w w:val="100"/>
          <w:lang w:eastAsia="en-US"/>
        </w:rPr>
        <w:t>vor der ersten Leistungserbringung</w:t>
      </w:r>
      <w:r w:rsidRPr="00B932EE">
        <w:rPr>
          <w:rFonts w:ascii="Arial" w:hAnsi="Arial" w:cs="Arial"/>
          <w:w w:val="100"/>
          <w:lang w:eastAsia="en-US"/>
        </w:rPr>
        <w:t xml:space="preserve"> der Institutsambulanz nach §</w:t>
      </w:r>
      <w:r w:rsidR="00234DEE" w:rsidRPr="00B932EE">
        <w:rPr>
          <w:rFonts w:ascii="Arial" w:hAnsi="Arial" w:cs="Arial"/>
          <w:w w:val="100"/>
          <w:lang w:eastAsia="en-US"/>
        </w:rPr>
        <w:t> </w:t>
      </w:r>
      <w:r w:rsidR="007404BD">
        <w:rPr>
          <w:rFonts w:ascii="Arial" w:hAnsi="Arial" w:cs="Arial"/>
          <w:w w:val="100"/>
          <w:lang w:eastAsia="en-US"/>
        </w:rPr>
        <w:t>118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Pr="00B932EE">
        <w:rPr>
          <w:rFonts w:ascii="Arial" w:hAnsi="Arial" w:cs="Arial"/>
          <w:w w:val="100"/>
          <w:lang w:eastAsia="en-US"/>
        </w:rPr>
        <w:t>Absatz</w:t>
      </w:r>
      <w:r w:rsidR="00234DEE" w:rsidRPr="00B932EE">
        <w:rPr>
          <w:rFonts w:ascii="Arial" w:hAnsi="Arial" w:cs="Arial"/>
          <w:w w:val="100"/>
          <w:lang w:eastAsia="en-US"/>
        </w:rPr>
        <w:t> </w:t>
      </w:r>
      <w:r w:rsidR="007404BD">
        <w:rPr>
          <w:rFonts w:ascii="Arial" w:hAnsi="Arial" w:cs="Arial"/>
          <w:w w:val="100"/>
          <w:lang w:eastAsia="en-US"/>
        </w:rPr>
        <w:t>3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Pr="00B932EE">
        <w:rPr>
          <w:rFonts w:ascii="Arial" w:hAnsi="Arial" w:cs="Arial"/>
          <w:w w:val="100"/>
          <w:lang w:eastAsia="en-US"/>
        </w:rPr>
        <w:t>SGB</w:t>
      </w:r>
      <w:r w:rsidR="00234DEE" w:rsidRPr="00B932EE">
        <w:rPr>
          <w:rFonts w:ascii="Arial" w:hAnsi="Arial" w:cs="Arial"/>
          <w:w w:val="100"/>
          <w:lang w:eastAsia="en-US"/>
        </w:rPr>
        <w:t> </w:t>
      </w:r>
      <w:r w:rsidRPr="00B932EE">
        <w:rPr>
          <w:rFonts w:ascii="Arial" w:hAnsi="Arial" w:cs="Arial"/>
          <w:w w:val="100"/>
          <w:lang w:eastAsia="en-US"/>
        </w:rPr>
        <w:t>V umfasst ausschließlich den Teil 1 „Strukturelle Voraussetzungen“ (ohne Angabe des Zeitraums der Leistungserbringung und 1.6).</w:t>
      </w:r>
    </w:p>
    <w:p w14:paraId="3F3078A8" w14:textId="77777777" w:rsidR="005F21DD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4191A906" w14:textId="77777777" w:rsidR="005F21DD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 xml:space="preserve">Der </w:t>
      </w:r>
      <w:r w:rsidRPr="00B932EE">
        <w:rPr>
          <w:rFonts w:ascii="Arial" w:hAnsi="Arial" w:cs="Arial"/>
          <w:b/>
          <w:w w:val="100"/>
          <w:lang w:eastAsia="en-US"/>
        </w:rPr>
        <w:t>jährliche</w:t>
      </w:r>
      <w:r w:rsidRPr="00B932EE">
        <w:rPr>
          <w:rFonts w:ascii="Arial" w:hAnsi="Arial" w:cs="Arial"/>
          <w:w w:val="100"/>
          <w:lang w:eastAsia="en-US"/>
        </w:rPr>
        <w:t xml:space="preserve"> Nachweis der Erfüllung der vertraglichen Vorgaben umfasst die Bearbeitung des gesamten Berichtes.</w:t>
      </w:r>
    </w:p>
    <w:p w14:paraId="0C0E2133" w14:textId="77777777" w:rsidR="005F21DD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151C6916" w14:textId="77777777" w:rsidR="005F21DD" w:rsidRPr="00B932EE" w:rsidRDefault="005F21DD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7DF8365F" w14:textId="123645C5" w:rsidR="00466AD9" w:rsidRPr="00B932EE" w:rsidRDefault="001D45F1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Einrichtung:</w:t>
      </w:r>
      <w:r w:rsidRPr="00B932EE">
        <w:rPr>
          <w:rFonts w:ascii="Arial" w:hAnsi="Arial" w:cs="Arial"/>
          <w:w w:val="100"/>
          <w:lang w:eastAsia="en-US"/>
        </w:rPr>
        <w:tab/>
        <w:t>________________________</w:t>
      </w:r>
      <w:r w:rsidR="000505D6" w:rsidRPr="00B932EE">
        <w:rPr>
          <w:rFonts w:ascii="Arial" w:hAnsi="Arial" w:cs="Arial"/>
          <w:w w:val="100"/>
          <w:lang w:eastAsia="en-US"/>
        </w:rPr>
        <w:tab/>
      </w:r>
    </w:p>
    <w:p w14:paraId="364AE25C" w14:textId="77777777" w:rsidR="004267D2" w:rsidRPr="00B932EE" w:rsidRDefault="00AE6C97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Zeitraum der Leistungserbringung</w:t>
      </w:r>
      <w:r w:rsidR="000726E3" w:rsidRPr="00B932EE">
        <w:rPr>
          <w:rFonts w:ascii="Arial" w:hAnsi="Arial" w:cs="Arial"/>
          <w:w w:val="100"/>
          <w:lang w:eastAsia="en-US"/>
        </w:rPr>
        <w:t xml:space="preserve"> (Kalenderjahr)</w:t>
      </w:r>
      <w:r w:rsidRPr="00B932EE">
        <w:rPr>
          <w:rFonts w:ascii="Arial" w:hAnsi="Arial" w:cs="Arial"/>
          <w:w w:val="100"/>
          <w:lang w:eastAsia="en-US"/>
        </w:rPr>
        <w:t>:</w:t>
      </w:r>
      <w:r w:rsidRPr="00B932EE">
        <w:rPr>
          <w:rFonts w:ascii="Arial" w:hAnsi="Arial" w:cs="Arial"/>
          <w:w w:val="100"/>
          <w:lang w:eastAsia="en-US"/>
        </w:rPr>
        <w:tab/>
        <w:t>_____________________</w:t>
      </w:r>
    </w:p>
    <w:p w14:paraId="00795C39" w14:textId="34AD84D4" w:rsidR="000E2FB7" w:rsidRPr="00DA7D30" w:rsidRDefault="000E2FB7" w:rsidP="00DA7D30">
      <w:pPr>
        <w:spacing w:line="276" w:lineRule="auto"/>
        <w:jc w:val="both"/>
        <w:rPr>
          <w:rFonts w:ascii="Arial" w:hAnsi="Arial" w:cs="Arial"/>
        </w:rPr>
      </w:pPr>
    </w:p>
    <w:p w14:paraId="6BAD7246" w14:textId="77777777" w:rsidR="00991792" w:rsidRPr="00DA7D30" w:rsidRDefault="00991792" w:rsidP="00DA7D30">
      <w:pPr>
        <w:spacing w:line="276" w:lineRule="auto"/>
        <w:jc w:val="both"/>
        <w:rPr>
          <w:rFonts w:ascii="Arial" w:hAnsi="Arial" w:cs="Arial"/>
        </w:rPr>
      </w:pPr>
    </w:p>
    <w:p w14:paraId="7805D7BE" w14:textId="77777777" w:rsidR="00431FB9" w:rsidRPr="00B932EE" w:rsidRDefault="00A8666C" w:rsidP="00DA7D30">
      <w:pPr>
        <w:pStyle w:val="Listenabsatz"/>
        <w:numPr>
          <w:ilvl w:val="0"/>
          <w:numId w:val="26"/>
        </w:numPr>
        <w:spacing w:line="276" w:lineRule="auto"/>
        <w:contextualSpacing w:val="0"/>
        <w:jc w:val="both"/>
        <w:rPr>
          <w:rFonts w:ascii="Arial" w:hAnsi="Arial" w:cs="Arial"/>
          <w:b/>
          <w:w w:val="100"/>
          <w:lang w:eastAsia="en-US"/>
        </w:rPr>
      </w:pPr>
      <w:r w:rsidRPr="00B932EE">
        <w:rPr>
          <w:rFonts w:ascii="Arial" w:hAnsi="Arial" w:cs="Arial"/>
          <w:b/>
          <w:w w:val="100"/>
          <w:lang w:eastAsia="en-US"/>
        </w:rPr>
        <w:t>Strukturelle Voraussetzungen</w:t>
      </w:r>
    </w:p>
    <w:p w14:paraId="13329F05" w14:textId="77777777" w:rsidR="00431FB9" w:rsidRPr="00DA7D30" w:rsidRDefault="00431FB9" w:rsidP="00DA7D30">
      <w:pPr>
        <w:spacing w:line="276" w:lineRule="auto"/>
        <w:jc w:val="both"/>
        <w:rPr>
          <w:rFonts w:ascii="Arial" w:hAnsi="Arial" w:cs="Arial"/>
          <w:b/>
        </w:rPr>
      </w:pPr>
    </w:p>
    <w:p w14:paraId="180B3432" w14:textId="5C598283" w:rsidR="00BB5CE4" w:rsidRPr="00DA7D30" w:rsidRDefault="00BB5CE4" w:rsidP="00DA7D30">
      <w:pPr>
        <w:pStyle w:val="Listenabsatz"/>
        <w:numPr>
          <w:ilvl w:val="1"/>
          <w:numId w:val="34"/>
        </w:numPr>
        <w:spacing w:line="276" w:lineRule="auto"/>
        <w:contextualSpacing w:val="0"/>
        <w:jc w:val="both"/>
        <w:rPr>
          <w:rFonts w:ascii="Arial" w:hAnsi="Arial" w:cs="Arial"/>
        </w:rPr>
      </w:pPr>
      <w:r w:rsidRPr="00B932EE">
        <w:rPr>
          <w:rFonts w:ascii="Arial" w:hAnsi="Arial" w:cs="Arial"/>
          <w:w w:val="100"/>
          <w:lang w:eastAsia="en-US"/>
        </w:rPr>
        <w:t>Fachärztliche Leitung</w:t>
      </w:r>
      <w:r w:rsidR="003C4049" w:rsidRPr="00B932EE">
        <w:rPr>
          <w:rFonts w:ascii="Arial" w:hAnsi="Arial" w:cs="Arial"/>
          <w:w w:val="100"/>
          <w:lang w:eastAsia="en-US"/>
        </w:rPr>
        <w:t xml:space="preserve"> der Institutsambulanz (§</w:t>
      </w:r>
      <w:r w:rsidR="000F16F1">
        <w:rPr>
          <w:rFonts w:ascii="Arial" w:hAnsi="Arial" w:cs="Arial"/>
          <w:w w:val="100"/>
          <w:lang w:eastAsia="en-US"/>
        </w:rPr>
        <w:t> </w:t>
      </w:r>
      <w:r w:rsidR="003C4049" w:rsidRPr="00B932EE">
        <w:rPr>
          <w:rFonts w:ascii="Arial" w:hAnsi="Arial" w:cs="Arial"/>
          <w:w w:val="100"/>
          <w:lang w:eastAsia="en-US"/>
        </w:rPr>
        <w:t>3 Absatz</w:t>
      </w:r>
      <w:r w:rsidR="000F16F1">
        <w:rPr>
          <w:rFonts w:ascii="Arial" w:hAnsi="Arial" w:cs="Arial"/>
          <w:w w:val="100"/>
          <w:lang w:eastAsia="en-US"/>
        </w:rPr>
        <w:t> </w:t>
      </w:r>
      <w:r w:rsidR="003C4049" w:rsidRPr="00B932EE">
        <w:rPr>
          <w:rFonts w:ascii="Arial" w:hAnsi="Arial" w:cs="Arial"/>
          <w:w w:val="100"/>
          <w:lang w:eastAsia="en-US"/>
        </w:rPr>
        <w:t>1)</w:t>
      </w:r>
      <w:r w:rsidR="00D17A0B" w:rsidRPr="00B932EE">
        <w:rPr>
          <w:rFonts w:ascii="Arial" w:hAnsi="Arial" w:cs="Arial"/>
          <w:w w:val="100"/>
          <w:lang w:eastAsia="en-US"/>
        </w:rPr>
        <w:t>:</w:t>
      </w:r>
    </w:p>
    <w:p w14:paraId="00DE308B" w14:textId="77777777" w:rsidR="00D17A0B" w:rsidRPr="00DA7D30" w:rsidRDefault="00D17A0B" w:rsidP="00DA7D30">
      <w:pPr>
        <w:pStyle w:val="Listenabsatz"/>
        <w:spacing w:line="276" w:lineRule="auto"/>
        <w:ind w:left="390"/>
        <w:contextualSpacing w:val="0"/>
        <w:jc w:val="both"/>
        <w:rPr>
          <w:rFonts w:ascii="Arial" w:hAnsi="Arial" w:cs="Arial"/>
        </w:rPr>
      </w:pPr>
    </w:p>
    <w:p w14:paraId="66F8F7D2" w14:textId="23FDC21A" w:rsidR="000726E3" w:rsidRPr="00B932EE" w:rsidRDefault="000726E3" w:rsidP="00DA7D30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Name des leitenden Facharztes: _______</w:t>
      </w:r>
    </w:p>
    <w:p w14:paraId="78481D63" w14:textId="3E4425BF" w:rsidR="000726E3" w:rsidRPr="00B932EE" w:rsidRDefault="000726E3" w:rsidP="00DA7D30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 xml:space="preserve">FA für psychosomatische Medizin und Psychotherapie: [ 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Pr="00B932EE">
        <w:rPr>
          <w:rFonts w:ascii="Arial" w:hAnsi="Arial" w:cs="Arial"/>
          <w:w w:val="100"/>
          <w:lang w:eastAsia="en-US"/>
        </w:rPr>
        <w:t>] ja  [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Pr="00B932EE">
        <w:rPr>
          <w:rFonts w:ascii="Arial" w:hAnsi="Arial" w:cs="Arial"/>
          <w:w w:val="100"/>
          <w:lang w:eastAsia="en-US"/>
        </w:rPr>
        <w:t xml:space="preserve"> ] nein</w:t>
      </w:r>
    </w:p>
    <w:p w14:paraId="019C4C11" w14:textId="77777777" w:rsidR="003C4049" w:rsidRPr="00B932EE" w:rsidRDefault="003C4049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641EC745" w14:textId="2D4539AC" w:rsidR="00B9686D" w:rsidRPr="00B932EE" w:rsidRDefault="003C4049" w:rsidP="00DA7D30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1.2</w:t>
      </w:r>
      <w:r w:rsidRPr="00B932EE">
        <w:rPr>
          <w:rFonts w:ascii="Arial" w:hAnsi="Arial" w:cs="Arial"/>
          <w:w w:val="100"/>
          <w:lang w:eastAsia="en-US"/>
        </w:rPr>
        <w:tab/>
      </w:r>
      <w:r w:rsidR="00B9686D" w:rsidRPr="00B932EE">
        <w:rPr>
          <w:rFonts w:ascii="Arial" w:hAnsi="Arial" w:cs="Arial"/>
          <w:w w:val="100"/>
          <w:lang w:eastAsia="en-US"/>
        </w:rPr>
        <w:t>Internistische/somatische Fachkompetenz in der Einrichtung</w:t>
      </w:r>
      <w:r w:rsidRPr="00B932EE">
        <w:rPr>
          <w:rFonts w:ascii="Arial" w:hAnsi="Arial" w:cs="Arial"/>
          <w:w w:val="100"/>
          <w:lang w:eastAsia="en-US"/>
        </w:rPr>
        <w:t xml:space="preserve"> (§</w:t>
      </w:r>
      <w:r w:rsidR="000F16F1">
        <w:rPr>
          <w:rFonts w:ascii="Arial" w:hAnsi="Arial" w:cs="Arial"/>
          <w:w w:val="100"/>
          <w:lang w:eastAsia="en-US"/>
        </w:rPr>
        <w:t> </w:t>
      </w:r>
      <w:r w:rsidRPr="00B932EE">
        <w:rPr>
          <w:rFonts w:ascii="Arial" w:hAnsi="Arial" w:cs="Arial"/>
          <w:w w:val="100"/>
          <w:lang w:eastAsia="en-US"/>
        </w:rPr>
        <w:t>3 Absatz</w:t>
      </w:r>
      <w:r w:rsidR="000F16F1">
        <w:rPr>
          <w:rFonts w:ascii="Arial" w:hAnsi="Arial" w:cs="Arial"/>
          <w:w w:val="100"/>
          <w:lang w:eastAsia="en-US"/>
        </w:rPr>
        <w:t> </w:t>
      </w:r>
      <w:r w:rsidRPr="00B932EE">
        <w:rPr>
          <w:rFonts w:ascii="Arial" w:hAnsi="Arial" w:cs="Arial"/>
          <w:w w:val="100"/>
          <w:lang w:eastAsia="en-US"/>
        </w:rPr>
        <w:t>2)</w:t>
      </w:r>
      <w:r w:rsidR="00611977" w:rsidRPr="00B932EE">
        <w:rPr>
          <w:rFonts w:ascii="Arial" w:hAnsi="Arial" w:cs="Arial"/>
          <w:w w:val="100"/>
          <w:lang w:eastAsia="en-US"/>
        </w:rPr>
        <w:t>:</w:t>
      </w:r>
    </w:p>
    <w:p w14:paraId="0BCF8A85" w14:textId="77777777" w:rsidR="00B9686D" w:rsidRPr="00DA7D30" w:rsidRDefault="00B9686D" w:rsidP="00DA7D30">
      <w:pPr>
        <w:pStyle w:val="Listenabsatz"/>
        <w:spacing w:line="276" w:lineRule="auto"/>
        <w:ind w:left="1080"/>
        <w:contextualSpacing w:val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6"/>
        <w:gridCol w:w="2976"/>
        <w:gridCol w:w="4253"/>
      </w:tblGrid>
      <w:tr w:rsidR="00B9686D" w:rsidRPr="00DA7D30" w14:paraId="5F69A8EC" w14:textId="77777777" w:rsidTr="005B5112">
        <w:tc>
          <w:tcPr>
            <w:tcW w:w="426" w:type="dxa"/>
          </w:tcPr>
          <w:p w14:paraId="3401D733" w14:textId="3D09E151" w:rsidR="00B9686D" w:rsidRPr="00DA7D30" w:rsidRDefault="00B9686D" w:rsidP="00DA7D30">
            <w:pPr>
              <w:spacing w:line="276" w:lineRule="auto"/>
              <w:jc w:val="both"/>
              <w:rPr>
                <w:rFonts w:ascii="Arial" w:hAnsi="Arial" w:cs="Arial"/>
                <w:w w:val="95"/>
              </w:rPr>
            </w:pPr>
            <w:r w:rsidRPr="00B932EE">
              <w:rPr>
                <w:rFonts w:ascii="Arial" w:hAnsi="Arial" w:cs="Arial"/>
              </w:rPr>
              <w:t>1</w:t>
            </w:r>
            <w:r w:rsidR="00BF5E33" w:rsidRPr="00B932EE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14:paraId="008DBABA" w14:textId="77777777" w:rsidR="00B932EE" w:rsidRDefault="00D17A0B" w:rsidP="00B932EE">
            <w:pPr>
              <w:spacing w:line="276" w:lineRule="auto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Internistische/s</w:t>
            </w:r>
            <w:r w:rsidR="00B9686D" w:rsidRPr="00B932EE">
              <w:rPr>
                <w:rFonts w:ascii="Arial" w:hAnsi="Arial" w:cs="Arial"/>
              </w:rPr>
              <w:t>omatische Fachabteilungen</w:t>
            </w:r>
          </w:p>
          <w:p w14:paraId="45A992EC" w14:textId="58412545" w:rsidR="00B9686D" w:rsidRPr="00DA7D30" w:rsidRDefault="00D17A0B" w:rsidP="00B932EE">
            <w:pPr>
              <w:spacing w:line="276" w:lineRule="auto"/>
              <w:rPr>
                <w:rFonts w:ascii="Arial" w:hAnsi="Arial" w:cs="Arial"/>
                <w:w w:val="95"/>
              </w:rPr>
            </w:pPr>
            <w:r w:rsidRPr="00B932EE">
              <w:rPr>
                <w:rFonts w:ascii="Arial" w:hAnsi="Arial" w:cs="Arial"/>
              </w:rPr>
              <w:t>(sofern vorhanden)</w:t>
            </w:r>
          </w:p>
        </w:tc>
        <w:tc>
          <w:tcPr>
            <w:tcW w:w="4253" w:type="dxa"/>
          </w:tcPr>
          <w:p w14:paraId="157647F2" w14:textId="77777777" w:rsidR="00B9686D" w:rsidRPr="00DA7D30" w:rsidRDefault="00B9686D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75B2CB14" w14:textId="77777777" w:rsidR="00B9686D" w:rsidRPr="00DA7D30" w:rsidRDefault="00B9686D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6725B8FF" w14:textId="77777777" w:rsidR="003C4049" w:rsidRPr="00DA7D30" w:rsidRDefault="003C4049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2D36FCDC" w14:textId="77777777" w:rsidR="000726E3" w:rsidRPr="00DA7D30" w:rsidRDefault="000726E3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…</w:t>
            </w:r>
          </w:p>
          <w:p w14:paraId="318F3ED1" w14:textId="77777777" w:rsidR="00B9686D" w:rsidRPr="00DA7D30" w:rsidRDefault="00B9686D" w:rsidP="00DA7D30">
            <w:pPr>
              <w:spacing w:line="276" w:lineRule="auto"/>
              <w:jc w:val="both"/>
              <w:rPr>
                <w:rFonts w:ascii="Arial" w:hAnsi="Arial" w:cs="Arial"/>
                <w:w w:val="95"/>
              </w:rPr>
            </w:pPr>
          </w:p>
        </w:tc>
      </w:tr>
      <w:tr w:rsidR="00B9686D" w:rsidRPr="00DA7D30" w14:paraId="291B319F" w14:textId="77777777" w:rsidTr="005B5112">
        <w:tc>
          <w:tcPr>
            <w:tcW w:w="426" w:type="dxa"/>
          </w:tcPr>
          <w:p w14:paraId="73824D22" w14:textId="3F15A9B5" w:rsidR="00B9686D" w:rsidRPr="00DA7D30" w:rsidRDefault="00B9686D" w:rsidP="00DA7D30">
            <w:pPr>
              <w:spacing w:line="276" w:lineRule="auto"/>
              <w:jc w:val="both"/>
              <w:rPr>
                <w:rFonts w:ascii="Arial" w:hAnsi="Arial" w:cs="Arial"/>
                <w:w w:val="95"/>
              </w:rPr>
            </w:pPr>
            <w:r w:rsidRPr="00B932EE">
              <w:rPr>
                <w:rFonts w:ascii="Arial" w:hAnsi="Arial" w:cs="Arial"/>
              </w:rPr>
              <w:t>2</w:t>
            </w:r>
            <w:r w:rsidR="00BF5E33" w:rsidRPr="00B932EE">
              <w:rPr>
                <w:rFonts w:ascii="Arial" w:hAnsi="Arial" w:cs="Arial"/>
              </w:rPr>
              <w:t>.</w:t>
            </w:r>
          </w:p>
        </w:tc>
        <w:tc>
          <w:tcPr>
            <w:tcW w:w="2976" w:type="dxa"/>
          </w:tcPr>
          <w:p w14:paraId="68D604AA" w14:textId="77777777" w:rsidR="00B9686D" w:rsidRPr="00DA7D30" w:rsidRDefault="00D17A0B" w:rsidP="00DA7D30">
            <w:pPr>
              <w:spacing w:line="276" w:lineRule="auto"/>
              <w:rPr>
                <w:rFonts w:ascii="Arial" w:hAnsi="Arial" w:cs="Arial"/>
                <w:w w:val="95"/>
              </w:rPr>
            </w:pPr>
            <w:r w:rsidRPr="00B932EE">
              <w:rPr>
                <w:rFonts w:ascii="Arial" w:hAnsi="Arial" w:cs="Arial"/>
              </w:rPr>
              <w:t>Internistische/somatische f</w:t>
            </w:r>
            <w:r w:rsidR="00B9686D" w:rsidRPr="00B932EE">
              <w:rPr>
                <w:rFonts w:ascii="Arial" w:hAnsi="Arial" w:cs="Arial"/>
              </w:rPr>
              <w:t>achärztliche Kompetenz</w:t>
            </w:r>
          </w:p>
        </w:tc>
        <w:tc>
          <w:tcPr>
            <w:tcW w:w="4253" w:type="dxa"/>
          </w:tcPr>
          <w:p w14:paraId="757DDC93" w14:textId="77777777" w:rsidR="00B9686D" w:rsidRPr="00DA7D30" w:rsidRDefault="00B9686D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7883E60A" w14:textId="77777777" w:rsidR="00B9686D" w:rsidRPr="00DA7D30" w:rsidRDefault="00B9686D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771D0A89" w14:textId="77777777" w:rsidR="003C4049" w:rsidRPr="00DA7D30" w:rsidRDefault="003C4049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_________________________</w:t>
            </w:r>
          </w:p>
          <w:p w14:paraId="302A222E" w14:textId="77777777" w:rsidR="000726E3" w:rsidRPr="00DA7D30" w:rsidRDefault="000726E3" w:rsidP="00DA7D30">
            <w:pPr>
              <w:pStyle w:val="Listenabsatz"/>
              <w:numPr>
                <w:ilvl w:val="0"/>
                <w:numId w:val="20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w w:val="95"/>
              </w:rPr>
            </w:pPr>
            <w:r w:rsidRPr="00DA7D30">
              <w:rPr>
                <w:rFonts w:ascii="Arial" w:hAnsi="Arial" w:cs="Arial"/>
                <w:w w:val="95"/>
              </w:rPr>
              <w:t>…</w:t>
            </w:r>
          </w:p>
          <w:p w14:paraId="5B6E14A7" w14:textId="77777777" w:rsidR="00B9686D" w:rsidRPr="00DA7D30" w:rsidRDefault="00B9686D" w:rsidP="00DA7D30">
            <w:pPr>
              <w:spacing w:line="276" w:lineRule="auto"/>
              <w:jc w:val="both"/>
              <w:rPr>
                <w:rFonts w:ascii="Arial" w:hAnsi="Arial" w:cs="Arial"/>
                <w:w w:val="95"/>
              </w:rPr>
            </w:pPr>
          </w:p>
        </w:tc>
      </w:tr>
    </w:tbl>
    <w:p w14:paraId="134B6A45" w14:textId="77777777" w:rsidR="00BB5CE4" w:rsidRPr="00DA7D30" w:rsidRDefault="00BB5CE4" w:rsidP="00DA7D30">
      <w:pPr>
        <w:spacing w:line="276" w:lineRule="auto"/>
        <w:jc w:val="both"/>
        <w:rPr>
          <w:rFonts w:ascii="Arial" w:hAnsi="Arial" w:cs="Arial"/>
        </w:rPr>
      </w:pPr>
    </w:p>
    <w:p w14:paraId="4F3893CF" w14:textId="77777777" w:rsidR="003C4049" w:rsidRPr="00B932EE" w:rsidRDefault="003C4049" w:rsidP="00DA7D30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Kooperationspartner</w:t>
      </w:r>
      <w:r w:rsidR="00160233" w:rsidRPr="00B932EE">
        <w:rPr>
          <w:rFonts w:ascii="Arial" w:hAnsi="Arial" w:cs="Arial"/>
          <w:w w:val="100"/>
          <w:lang w:eastAsia="en-US"/>
        </w:rPr>
        <w:t xml:space="preserve"> (optionale Angabe)</w:t>
      </w:r>
      <w:r w:rsidR="00611977" w:rsidRPr="00B932EE">
        <w:rPr>
          <w:rFonts w:ascii="Arial" w:hAnsi="Arial" w:cs="Arial"/>
          <w:w w:val="100"/>
          <w:lang w:eastAsia="en-US"/>
        </w:rPr>
        <w:t>:</w:t>
      </w:r>
    </w:p>
    <w:p w14:paraId="488B55A0" w14:textId="77777777" w:rsidR="009F64E2" w:rsidRPr="00B932EE" w:rsidRDefault="009F64E2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  <w:w w:val="100"/>
          <w:lang w:eastAsia="en-US"/>
        </w:rPr>
      </w:pPr>
    </w:p>
    <w:p w14:paraId="2460A468" w14:textId="77777777" w:rsidR="003C4049" w:rsidRPr="00B932EE" w:rsidRDefault="003C4049" w:rsidP="00B932EE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_________________________</w:t>
      </w:r>
    </w:p>
    <w:p w14:paraId="2A8FF5FC" w14:textId="77777777" w:rsidR="003C4049" w:rsidRPr="00B932EE" w:rsidRDefault="003C4049" w:rsidP="00B932EE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_________________________</w:t>
      </w:r>
    </w:p>
    <w:p w14:paraId="6FDC93F8" w14:textId="77777777" w:rsidR="003C4049" w:rsidRPr="00B932EE" w:rsidRDefault="003C4049" w:rsidP="00B932EE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_________________________</w:t>
      </w:r>
    </w:p>
    <w:p w14:paraId="7C257F9C" w14:textId="77777777" w:rsidR="005C5CF8" w:rsidRPr="00B932EE" w:rsidRDefault="005C5CF8" w:rsidP="00B932EE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…</w:t>
      </w:r>
    </w:p>
    <w:p w14:paraId="459D80E1" w14:textId="486B422D" w:rsidR="00B932EE" w:rsidRDefault="00B932E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8FEC08B" w14:textId="77777777" w:rsidR="00B932EE" w:rsidRPr="00B932EE" w:rsidRDefault="00B932EE" w:rsidP="00B932EE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55D688D2" w14:textId="31C04AB5" w:rsidR="003C4049" w:rsidRPr="00B932EE" w:rsidRDefault="00B932EE" w:rsidP="00B932EE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Zur Verfügung stehende Berufsgruppen in der Institutsambulanz (§ 3 Absatz 3):</w:t>
      </w:r>
    </w:p>
    <w:p w14:paraId="5D41B0C1" w14:textId="77777777" w:rsidR="00466AD9" w:rsidRPr="00DA7D30" w:rsidRDefault="00466AD9" w:rsidP="00DA7D30">
      <w:pPr>
        <w:spacing w:line="276" w:lineRule="auto"/>
        <w:ind w:left="426"/>
        <w:jc w:val="both"/>
        <w:rPr>
          <w:rFonts w:ascii="Arial" w:hAnsi="Arial" w:cs="Arial"/>
        </w:rPr>
      </w:pPr>
    </w:p>
    <w:tbl>
      <w:tblPr>
        <w:tblStyle w:val="Tabellenraster"/>
        <w:tblW w:w="87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693"/>
        <w:gridCol w:w="1559"/>
        <w:gridCol w:w="4111"/>
      </w:tblGrid>
      <w:tr w:rsidR="00611977" w:rsidRPr="00DA7D30" w14:paraId="12CB7950" w14:textId="77777777" w:rsidTr="00B932EE">
        <w:tc>
          <w:tcPr>
            <w:tcW w:w="425" w:type="dxa"/>
          </w:tcPr>
          <w:p w14:paraId="3C26C204" w14:textId="77777777" w:rsidR="00611977" w:rsidRPr="00DA7D30" w:rsidRDefault="0061197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35EDEE7E" w14:textId="77777777" w:rsidR="00611977" w:rsidRPr="00DA7D30" w:rsidRDefault="0061197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Berufsgruppe</w:t>
            </w:r>
          </w:p>
        </w:tc>
        <w:tc>
          <w:tcPr>
            <w:tcW w:w="1559" w:type="dxa"/>
          </w:tcPr>
          <w:p w14:paraId="03E325DA" w14:textId="77777777" w:rsidR="00611977" w:rsidRPr="00DA7D30" w:rsidRDefault="0061197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Vorhandensein</w:t>
            </w:r>
          </w:p>
        </w:tc>
        <w:tc>
          <w:tcPr>
            <w:tcW w:w="4111" w:type="dxa"/>
          </w:tcPr>
          <w:p w14:paraId="0A890F11" w14:textId="77777777" w:rsidR="00B932EE" w:rsidRDefault="0061197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 xml:space="preserve">Spezifische </w:t>
            </w:r>
            <w:r w:rsidR="00C56E79" w:rsidRPr="00DA7D30">
              <w:rPr>
                <w:rFonts w:ascii="Arial" w:hAnsi="Arial" w:cs="Arial"/>
              </w:rPr>
              <w:t xml:space="preserve">fachliche </w:t>
            </w:r>
            <w:r w:rsidRPr="00DA7D30">
              <w:rPr>
                <w:rFonts w:ascii="Arial" w:hAnsi="Arial" w:cs="Arial"/>
              </w:rPr>
              <w:t>Qualifikationen</w:t>
            </w:r>
          </w:p>
          <w:p w14:paraId="52CDEFA9" w14:textId="77777777" w:rsidR="00B932EE" w:rsidRDefault="0061197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(</w:t>
            </w:r>
            <w:r w:rsidR="00461407" w:rsidRPr="00DA7D30">
              <w:rPr>
                <w:rFonts w:ascii="Arial" w:hAnsi="Arial" w:cs="Arial"/>
              </w:rPr>
              <w:t xml:space="preserve">bei Nr. </w:t>
            </w:r>
            <w:r w:rsidR="005C5CF8" w:rsidRPr="00DA7D30">
              <w:rPr>
                <w:rFonts w:ascii="Arial" w:hAnsi="Arial" w:cs="Arial"/>
              </w:rPr>
              <w:t>1</w:t>
            </w:r>
            <w:r w:rsidR="00D17A0B" w:rsidRPr="00DA7D30">
              <w:rPr>
                <w:rFonts w:ascii="Arial" w:hAnsi="Arial" w:cs="Arial"/>
              </w:rPr>
              <w:t>.</w:t>
            </w:r>
            <w:r w:rsidR="005C5CF8" w:rsidRPr="00DA7D30">
              <w:rPr>
                <w:rFonts w:ascii="Arial" w:hAnsi="Arial" w:cs="Arial"/>
              </w:rPr>
              <w:t xml:space="preserve"> bis 4. </w:t>
            </w:r>
            <w:r w:rsidRPr="00DA7D30">
              <w:rPr>
                <w:rFonts w:ascii="Arial" w:hAnsi="Arial" w:cs="Arial"/>
              </w:rPr>
              <w:t>optionale Angabe</w:t>
            </w:r>
            <w:r w:rsidR="00D17A0B" w:rsidRPr="00DA7D30">
              <w:rPr>
                <w:rFonts w:ascii="Arial" w:hAnsi="Arial" w:cs="Arial"/>
              </w:rPr>
              <w:t>n</w:t>
            </w:r>
            <w:r w:rsidR="005C5CF8" w:rsidRPr="00DA7D30">
              <w:rPr>
                <w:rFonts w:ascii="Arial" w:hAnsi="Arial" w:cs="Arial"/>
              </w:rPr>
              <w:t xml:space="preserve">, </w:t>
            </w:r>
          </w:p>
          <w:p w14:paraId="3C2FDA03" w14:textId="416FFA8A" w:rsidR="00611977" w:rsidRPr="00DA7D30" w:rsidRDefault="0046140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 xml:space="preserve">bei Nr. </w:t>
            </w:r>
            <w:r w:rsidR="005C5CF8" w:rsidRPr="00DA7D30">
              <w:rPr>
                <w:rFonts w:ascii="Arial" w:hAnsi="Arial" w:cs="Arial"/>
              </w:rPr>
              <w:t>5. Pflichtangabe</w:t>
            </w:r>
            <w:r w:rsidR="00611977" w:rsidRPr="00DA7D30">
              <w:rPr>
                <w:rFonts w:ascii="Arial" w:hAnsi="Arial" w:cs="Arial"/>
              </w:rPr>
              <w:t>)</w:t>
            </w:r>
          </w:p>
        </w:tc>
      </w:tr>
      <w:tr w:rsidR="005C5CF8" w:rsidRPr="00DA7D30" w14:paraId="522DB73B" w14:textId="77777777" w:rsidTr="00B932EE">
        <w:tc>
          <w:tcPr>
            <w:tcW w:w="425" w:type="dxa"/>
          </w:tcPr>
          <w:p w14:paraId="22F9ABD6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14:paraId="5F41E5F1" w14:textId="3F89760B" w:rsidR="005C5CF8" w:rsidRPr="00DA7D30" w:rsidRDefault="00D17A0B" w:rsidP="00B932E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Fachärzte</w:t>
            </w:r>
            <w:r w:rsidR="005C5CF8" w:rsidRPr="00DA7D30">
              <w:rPr>
                <w:rFonts w:ascii="Arial" w:hAnsi="Arial" w:cs="Arial"/>
              </w:rPr>
              <w:t xml:space="preserve"> (inkl. fachärztliche Leitung der Institutsambulanz)</w:t>
            </w:r>
          </w:p>
        </w:tc>
        <w:tc>
          <w:tcPr>
            <w:tcW w:w="1559" w:type="dxa"/>
          </w:tcPr>
          <w:p w14:paraId="7E1F270A" w14:textId="516D9801" w:rsidR="005C5CF8" w:rsidRPr="00DA7D30" w:rsidRDefault="00163BB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[ ] Ja  [ ] Nein</w:t>
            </w:r>
          </w:p>
        </w:tc>
        <w:tc>
          <w:tcPr>
            <w:tcW w:w="4111" w:type="dxa"/>
          </w:tcPr>
          <w:p w14:paraId="0C299855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32C5A55C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636581E7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42A51544" w14:textId="24584D70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…</w:t>
            </w:r>
          </w:p>
        </w:tc>
      </w:tr>
      <w:tr w:rsidR="005C5CF8" w:rsidRPr="00DA7D30" w14:paraId="2EB5A39A" w14:textId="77777777" w:rsidTr="00B932EE">
        <w:tc>
          <w:tcPr>
            <w:tcW w:w="425" w:type="dxa"/>
          </w:tcPr>
          <w:p w14:paraId="3EDB30FE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14:paraId="79F362F3" w14:textId="4EA294F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Psychologische Psycho</w:t>
            </w:r>
            <w:r w:rsidR="00D17A0B" w:rsidRPr="00DA7D30">
              <w:rPr>
                <w:rFonts w:ascii="Arial" w:hAnsi="Arial" w:cs="Arial"/>
              </w:rPr>
              <w:t>therapeut</w:t>
            </w:r>
            <w:r w:rsidR="0099176C">
              <w:rPr>
                <w:rFonts w:ascii="Arial" w:hAnsi="Arial" w:cs="Arial"/>
              </w:rPr>
              <w:t>en</w:t>
            </w:r>
          </w:p>
        </w:tc>
        <w:tc>
          <w:tcPr>
            <w:tcW w:w="1559" w:type="dxa"/>
          </w:tcPr>
          <w:p w14:paraId="09280CF3" w14:textId="77777777" w:rsidR="005C5CF8" w:rsidRPr="00DA7D30" w:rsidRDefault="00163BB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[ ] Ja  [ ] Nein</w:t>
            </w:r>
          </w:p>
        </w:tc>
        <w:tc>
          <w:tcPr>
            <w:tcW w:w="4111" w:type="dxa"/>
          </w:tcPr>
          <w:p w14:paraId="608585BD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7D689E17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3185D0EB" w14:textId="77777777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7672D72C" w14:textId="7E9D33F9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…</w:t>
            </w:r>
          </w:p>
        </w:tc>
      </w:tr>
      <w:tr w:rsidR="005C5CF8" w:rsidRPr="00DA7D30" w14:paraId="1F6425F9" w14:textId="77777777" w:rsidTr="00B932EE">
        <w:tc>
          <w:tcPr>
            <w:tcW w:w="425" w:type="dxa"/>
          </w:tcPr>
          <w:p w14:paraId="09522516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</w:tcPr>
          <w:p w14:paraId="2F65842D" w14:textId="4E39950F" w:rsidR="005C5CF8" w:rsidRPr="00DA7D30" w:rsidRDefault="00D17A0B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Krankenpfleger</w:t>
            </w:r>
          </w:p>
        </w:tc>
        <w:tc>
          <w:tcPr>
            <w:tcW w:w="1559" w:type="dxa"/>
          </w:tcPr>
          <w:p w14:paraId="648C7B40" w14:textId="77777777" w:rsidR="005C5CF8" w:rsidRPr="00DA7D30" w:rsidRDefault="00163BB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[ ] Ja  [ ] Nein</w:t>
            </w:r>
          </w:p>
        </w:tc>
        <w:tc>
          <w:tcPr>
            <w:tcW w:w="4111" w:type="dxa"/>
          </w:tcPr>
          <w:p w14:paraId="7C613C55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39549346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7CA2AAC9" w14:textId="77777777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270C56A1" w14:textId="05E2B421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…</w:t>
            </w:r>
          </w:p>
        </w:tc>
      </w:tr>
      <w:tr w:rsidR="005C5CF8" w:rsidRPr="00DA7D30" w14:paraId="1E02B3F5" w14:textId="77777777" w:rsidTr="00B932EE">
        <w:tc>
          <w:tcPr>
            <w:tcW w:w="425" w:type="dxa"/>
          </w:tcPr>
          <w:p w14:paraId="60117FDF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4.</w:t>
            </w:r>
          </w:p>
        </w:tc>
        <w:tc>
          <w:tcPr>
            <w:tcW w:w="2693" w:type="dxa"/>
          </w:tcPr>
          <w:p w14:paraId="1A63739E" w14:textId="121830C7" w:rsidR="005C5CF8" w:rsidRPr="00DA7D30" w:rsidRDefault="00D17A0B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Sozialpädagoge</w:t>
            </w:r>
            <w:r w:rsidR="0099176C">
              <w:rPr>
                <w:rFonts w:ascii="Arial" w:hAnsi="Arial" w:cs="Arial"/>
              </w:rPr>
              <w:t>n</w:t>
            </w:r>
            <w:r w:rsidRPr="00DA7D30">
              <w:rPr>
                <w:rStyle w:val="Funotenzeichen"/>
                <w:rFonts w:ascii="Arial" w:hAnsi="Arial" w:cs="Arial"/>
              </w:rPr>
              <w:footnoteReference w:id="1"/>
            </w:r>
          </w:p>
        </w:tc>
        <w:tc>
          <w:tcPr>
            <w:tcW w:w="1559" w:type="dxa"/>
          </w:tcPr>
          <w:p w14:paraId="7457338F" w14:textId="77777777" w:rsidR="005C5CF8" w:rsidRPr="00DA7D30" w:rsidRDefault="00163BB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[ ] Ja  [ ] Nein</w:t>
            </w:r>
          </w:p>
        </w:tc>
        <w:tc>
          <w:tcPr>
            <w:tcW w:w="4111" w:type="dxa"/>
          </w:tcPr>
          <w:p w14:paraId="5061F9DF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59BBC2D7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132EA25A" w14:textId="77777777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327DC531" w14:textId="6256A6FA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…</w:t>
            </w:r>
          </w:p>
        </w:tc>
      </w:tr>
      <w:tr w:rsidR="005C5CF8" w:rsidRPr="00DA7D30" w14:paraId="1496A6E7" w14:textId="77777777" w:rsidTr="00B932EE">
        <w:tc>
          <w:tcPr>
            <w:tcW w:w="425" w:type="dxa"/>
          </w:tcPr>
          <w:p w14:paraId="68BE7898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5.</w:t>
            </w:r>
          </w:p>
        </w:tc>
        <w:tc>
          <w:tcPr>
            <w:tcW w:w="2693" w:type="dxa"/>
          </w:tcPr>
          <w:p w14:paraId="6E256111" w14:textId="2A029D54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Spezialtherapeuten</w:t>
            </w:r>
            <w:r w:rsidRPr="00DA7D30">
              <w:rPr>
                <w:rStyle w:val="Funotenzeichen"/>
                <w:rFonts w:ascii="Arial" w:hAnsi="Arial" w:cs="Arial"/>
              </w:rPr>
              <w:footnoteReference w:id="2"/>
            </w:r>
          </w:p>
          <w:p w14:paraId="2B09C110" w14:textId="77777777" w:rsidR="005C5CF8" w:rsidRPr="00DA7D30" w:rsidRDefault="005C5CF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(mind. 2 verschiedene)</w:t>
            </w:r>
          </w:p>
        </w:tc>
        <w:tc>
          <w:tcPr>
            <w:tcW w:w="1559" w:type="dxa"/>
          </w:tcPr>
          <w:p w14:paraId="30404E44" w14:textId="77777777" w:rsidR="005C5CF8" w:rsidRPr="00DA7D30" w:rsidRDefault="00163BB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[ ] Ja  [ ] Nein</w:t>
            </w:r>
          </w:p>
        </w:tc>
        <w:tc>
          <w:tcPr>
            <w:tcW w:w="4111" w:type="dxa"/>
          </w:tcPr>
          <w:p w14:paraId="2E075D2C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6B8E2BFC" w14:textId="77777777" w:rsidR="005C5CF8" w:rsidRPr="00B932EE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483A5BEE" w14:textId="77777777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_______________________</w:t>
            </w:r>
          </w:p>
          <w:p w14:paraId="60CC3192" w14:textId="0093A7F6" w:rsidR="005C5CF8" w:rsidRPr="00DA7D30" w:rsidRDefault="005C5CF8" w:rsidP="00B932EE">
            <w:pPr>
              <w:pStyle w:val="Listenabsatz"/>
              <w:numPr>
                <w:ilvl w:val="0"/>
                <w:numId w:val="33"/>
              </w:numPr>
              <w:spacing w:line="276" w:lineRule="auto"/>
              <w:ind w:left="318" w:firstLine="0"/>
              <w:contextualSpacing w:val="0"/>
              <w:jc w:val="both"/>
              <w:rPr>
                <w:rFonts w:ascii="Arial" w:hAnsi="Arial" w:cs="Arial"/>
              </w:rPr>
            </w:pPr>
            <w:r w:rsidRPr="00B932EE">
              <w:rPr>
                <w:rFonts w:ascii="Arial" w:hAnsi="Arial" w:cs="Arial"/>
              </w:rPr>
              <w:t>...</w:t>
            </w:r>
          </w:p>
        </w:tc>
      </w:tr>
    </w:tbl>
    <w:p w14:paraId="728DB5DF" w14:textId="77777777" w:rsidR="000051F6" w:rsidRPr="00DA7D30" w:rsidRDefault="000051F6" w:rsidP="00DA7D30">
      <w:pPr>
        <w:spacing w:line="276" w:lineRule="auto"/>
        <w:jc w:val="both"/>
        <w:rPr>
          <w:rFonts w:ascii="Arial" w:hAnsi="Arial" w:cs="Arial"/>
        </w:rPr>
      </w:pPr>
    </w:p>
    <w:p w14:paraId="41871091" w14:textId="77777777" w:rsidR="00BD777E" w:rsidRPr="00B932EE" w:rsidRDefault="00BD777E" w:rsidP="00DA7D30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Berufserfahrung im Bereich Psychiatrie/Psychosomatik</w:t>
      </w:r>
      <w:r w:rsidR="005B5112" w:rsidRPr="00B932EE">
        <w:rPr>
          <w:rFonts w:ascii="Arial" w:hAnsi="Arial" w:cs="Arial"/>
          <w:w w:val="100"/>
          <w:lang w:eastAsia="en-US"/>
        </w:rPr>
        <w:t xml:space="preserve"> (§</w:t>
      </w:r>
      <w:r w:rsidR="005F082C" w:rsidRPr="00B932EE">
        <w:rPr>
          <w:rFonts w:ascii="Arial" w:hAnsi="Arial" w:cs="Arial"/>
          <w:w w:val="100"/>
          <w:lang w:eastAsia="en-US"/>
        </w:rPr>
        <w:t> </w:t>
      </w:r>
      <w:r w:rsidR="005B5112" w:rsidRPr="00B932EE">
        <w:rPr>
          <w:rFonts w:ascii="Arial" w:hAnsi="Arial" w:cs="Arial"/>
          <w:w w:val="100"/>
          <w:lang w:eastAsia="en-US"/>
        </w:rPr>
        <w:t>3 Absatz</w:t>
      </w:r>
      <w:r w:rsidR="005F082C" w:rsidRPr="00B932EE">
        <w:rPr>
          <w:rFonts w:ascii="Arial" w:hAnsi="Arial" w:cs="Arial"/>
          <w:w w:val="100"/>
          <w:lang w:eastAsia="en-US"/>
        </w:rPr>
        <w:t> </w:t>
      </w:r>
      <w:r w:rsidR="005B5112" w:rsidRPr="00B932EE">
        <w:rPr>
          <w:rFonts w:ascii="Arial" w:hAnsi="Arial" w:cs="Arial"/>
          <w:w w:val="100"/>
          <w:lang w:eastAsia="en-US"/>
        </w:rPr>
        <w:t>4)</w:t>
      </w:r>
    </w:p>
    <w:p w14:paraId="75935B85" w14:textId="77777777" w:rsidR="009F64E2" w:rsidRPr="00DA7D30" w:rsidRDefault="009F64E2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7D4422B8" w14:textId="19ADE85A" w:rsidR="00957F2C" w:rsidRDefault="005F082C" w:rsidP="00B932EE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 xml:space="preserve">Das </w:t>
      </w:r>
      <w:r w:rsidR="00BD777E" w:rsidRPr="00B932EE">
        <w:rPr>
          <w:rFonts w:ascii="Arial" w:hAnsi="Arial" w:cs="Arial"/>
          <w:w w:val="100"/>
          <w:lang w:eastAsia="en-US"/>
        </w:rPr>
        <w:t>Personal</w:t>
      </w:r>
      <w:r w:rsidR="007404BD">
        <w:rPr>
          <w:rFonts w:ascii="Arial" w:hAnsi="Arial" w:cs="Arial"/>
          <w:w w:val="100"/>
          <w:lang w:eastAsia="en-US"/>
        </w:rPr>
        <w:t xml:space="preserve"> entsprechend § 3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Pr="00B932EE">
        <w:rPr>
          <w:rFonts w:ascii="Arial" w:hAnsi="Arial" w:cs="Arial"/>
          <w:w w:val="100"/>
          <w:lang w:eastAsia="en-US"/>
        </w:rPr>
        <w:t>Absatz 4</w:t>
      </w:r>
      <w:r w:rsidR="00BD777E" w:rsidRPr="00B932EE">
        <w:rPr>
          <w:rFonts w:ascii="Arial" w:hAnsi="Arial" w:cs="Arial"/>
          <w:w w:val="100"/>
          <w:lang w:eastAsia="en-US"/>
        </w:rPr>
        <w:t xml:space="preserve"> verfügt über eine mindestens zweijährige einschlägige Berufserfahrung im Bereich Psychiatrie/Psychosomatik</w:t>
      </w:r>
      <w:r w:rsidR="00730B37" w:rsidRPr="00B932EE">
        <w:rPr>
          <w:rFonts w:ascii="Arial" w:hAnsi="Arial" w:cs="Arial"/>
          <w:w w:val="100"/>
          <w:lang w:eastAsia="en-US"/>
        </w:rPr>
        <w:t>/Psychotherapie</w:t>
      </w:r>
      <w:r w:rsidRPr="00B932EE">
        <w:rPr>
          <w:rFonts w:ascii="Arial" w:hAnsi="Arial" w:cs="Arial"/>
          <w:w w:val="100"/>
          <w:lang w:eastAsia="en-US"/>
        </w:rPr>
        <w:t xml:space="preserve">: </w:t>
      </w:r>
    </w:p>
    <w:p w14:paraId="312AFD25" w14:textId="39F4F54A" w:rsidR="00BD777E" w:rsidRPr="00B932EE" w:rsidRDefault="005F082C" w:rsidP="00957F2C">
      <w:pPr>
        <w:pStyle w:val="Listenabsatz"/>
        <w:spacing w:line="276" w:lineRule="auto"/>
        <w:ind w:left="1117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B932EE">
        <w:rPr>
          <w:rFonts w:ascii="Arial" w:hAnsi="Arial" w:cs="Arial"/>
          <w:w w:val="100"/>
          <w:lang w:eastAsia="en-US"/>
        </w:rPr>
        <w:t>[ ] Ja  [ ] Nein</w:t>
      </w:r>
    </w:p>
    <w:p w14:paraId="5DFF6116" w14:textId="77777777" w:rsidR="00957F2C" w:rsidRDefault="00957F2C" w:rsidP="00957F2C">
      <w:pPr>
        <w:spacing w:line="276" w:lineRule="auto"/>
        <w:jc w:val="both"/>
        <w:rPr>
          <w:rFonts w:ascii="Arial" w:hAnsi="Arial" w:cs="Arial"/>
        </w:rPr>
      </w:pPr>
    </w:p>
    <w:p w14:paraId="45A17996" w14:textId="45769EE5" w:rsidR="00A478CB" w:rsidRDefault="00466AD9" w:rsidP="00957F2C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957F2C">
        <w:rPr>
          <w:rFonts w:ascii="Arial" w:hAnsi="Arial" w:cs="Arial"/>
          <w:w w:val="100"/>
          <w:lang w:eastAsia="en-US"/>
        </w:rPr>
        <w:t>Personelle Ausstattung der Institutsambulanz</w:t>
      </w:r>
      <w:r w:rsidR="00611977" w:rsidRPr="00957F2C">
        <w:rPr>
          <w:rFonts w:ascii="Arial" w:hAnsi="Arial" w:cs="Arial"/>
          <w:w w:val="100"/>
          <w:lang w:eastAsia="en-US"/>
        </w:rPr>
        <w:t xml:space="preserve"> (§</w:t>
      </w:r>
      <w:r w:rsidR="005F082C" w:rsidRPr="00957F2C">
        <w:rPr>
          <w:rFonts w:ascii="Arial" w:hAnsi="Arial" w:cs="Arial"/>
          <w:w w:val="100"/>
          <w:lang w:eastAsia="en-US"/>
        </w:rPr>
        <w:t> </w:t>
      </w:r>
      <w:r w:rsidR="00611977" w:rsidRPr="00957F2C">
        <w:rPr>
          <w:rFonts w:ascii="Arial" w:hAnsi="Arial" w:cs="Arial"/>
          <w:w w:val="100"/>
          <w:lang w:eastAsia="en-US"/>
        </w:rPr>
        <w:t>3 Absatz</w:t>
      </w:r>
      <w:r w:rsidR="005F082C" w:rsidRPr="00957F2C">
        <w:rPr>
          <w:rFonts w:ascii="Arial" w:hAnsi="Arial" w:cs="Arial"/>
          <w:w w:val="100"/>
          <w:lang w:eastAsia="en-US"/>
        </w:rPr>
        <w:t> 5</w:t>
      </w:r>
      <w:r w:rsidR="00611977" w:rsidRPr="00957F2C">
        <w:rPr>
          <w:rFonts w:ascii="Arial" w:hAnsi="Arial" w:cs="Arial"/>
          <w:w w:val="100"/>
          <w:lang w:eastAsia="en-US"/>
        </w:rPr>
        <w:t>):</w:t>
      </w:r>
    </w:p>
    <w:p w14:paraId="72BAA0B0" w14:textId="77777777" w:rsidR="000F16F1" w:rsidRPr="000F16F1" w:rsidRDefault="000F16F1" w:rsidP="000F16F1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W w:w="7796" w:type="dxa"/>
        <w:tblInd w:w="4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087"/>
        <w:gridCol w:w="2268"/>
      </w:tblGrid>
      <w:tr w:rsidR="00BD777E" w:rsidRPr="00DA7D30" w14:paraId="68CF56C2" w14:textId="77777777" w:rsidTr="000F16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88E3D6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DA7D30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96161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Übersicht Personal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39C1DE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Vollzeitäquivalente</w:t>
            </w:r>
          </w:p>
        </w:tc>
      </w:tr>
      <w:tr w:rsidR="00BD777E" w:rsidRPr="00DA7D30" w14:paraId="654844EF" w14:textId="77777777" w:rsidTr="000F1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04D01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1.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71B38" w14:textId="74B19068" w:rsidR="00BD777E" w:rsidRPr="00DA7D30" w:rsidRDefault="005F082C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Ärzte</w:t>
            </w:r>
            <w:r w:rsidR="00BD777E" w:rsidRPr="00957F2C">
              <w:rPr>
                <w:rFonts w:ascii="Arial" w:hAnsi="Arial" w:cs="Arial"/>
                <w:w w:val="100"/>
                <w:lang w:eastAsia="en-US"/>
              </w:rPr>
              <w:t xml:space="preserve"> (inkl. der fachärztlichen Leitung)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C16EC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D777E" w:rsidRPr="00DA7D30" w14:paraId="7082A75A" w14:textId="77777777" w:rsidTr="000F1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5F91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2</w:t>
            </w:r>
            <w:r w:rsidRPr="00DA7D30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3EFE1" w14:textId="56BAE555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Psycholog</w:t>
            </w:r>
            <w:r w:rsidR="00822F13" w:rsidRPr="00957F2C">
              <w:rPr>
                <w:rFonts w:ascii="Arial" w:hAnsi="Arial" w:cs="Arial"/>
                <w:w w:val="100"/>
                <w:lang w:eastAsia="en-US"/>
              </w:rPr>
              <w:t>ische Psychotherapeut</w:t>
            </w:r>
            <w:r w:rsidR="0099176C">
              <w:rPr>
                <w:rFonts w:ascii="Arial" w:hAnsi="Arial" w:cs="Arial"/>
                <w:w w:val="100"/>
                <w:lang w:eastAsia="en-US"/>
              </w:rPr>
              <w:t>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B65909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D777E" w:rsidRPr="00DA7D30" w14:paraId="6B6DEC51" w14:textId="77777777" w:rsidTr="000F1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B15EA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3.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49357" w14:textId="5AFCC5D8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Krankenpfleger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54892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D777E" w:rsidRPr="00DA7D30" w14:paraId="331FEFC1" w14:textId="77777777" w:rsidTr="000F1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FD31D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4.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2EAC2" w14:textId="2E3ED2C0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Sozial</w:t>
            </w:r>
            <w:r w:rsidR="005F082C" w:rsidRPr="00957F2C">
              <w:rPr>
                <w:rFonts w:ascii="Arial" w:hAnsi="Arial" w:cs="Arial"/>
                <w:w w:val="100"/>
                <w:lang w:eastAsia="en-US"/>
              </w:rPr>
              <w:t>pädagoge</w:t>
            </w:r>
            <w:r w:rsidR="0099176C">
              <w:rPr>
                <w:rFonts w:ascii="Arial" w:hAnsi="Arial" w:cs="Arial"/>
                <w:w w:val="100"/>
                <w:lang w:eastAsia="en-US"/>
              </w:rPr>
              <w:t>n</w:t>
            </w:r>
            <w:r w:rsidR="005F082C" w:rsidRPr="00DA7D30">
              <w:rPr>
                <w:rFonts w:ascii="Arial" w:hAnsi="Arial" w:cs="Arial"/>
                <w:bCs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4EB9E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BD777E" w:rsidRPr="00DA7D30" w14:paraId="218B0983" w14:textId="77777777" w:rsidTr="000F16F1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D938E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5.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52A3A0" w14:textId="3B3DF21B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957F2C">
              <w:rPr>
                <w:rFonts w:ascii="Arial" w:hAnsi="Arial" w:cs="Arial"/>
                <w:w w:val="100"/>
                <w:lang w:eastAsia="en-US"/>
              </w:rPr>
              <w:t>Spezialtherapeuten</w:t>
            </w:r>
            <w:r w:rsidR="005F082C" w:rsidRPr="00DA7D30">
              <w:rPr>
                <w:rFonts w:ascii="Arial" w:hAnsi="Arial" w:cs="Arial"/>
                <w:bCs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C0079" w14:textId="77777777" w:rsidR="00BD777E" w:rsidRPr="00DA7D30" w:rsidRDefault="00BD777E" w:rsidP="00DA7D30">
            <w:pPr>
              <w:autoSpaceDN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0C567512" w14:textId="77777777" w:rsidR="00632EE2" w:rsidRDefault="00632EE2" w:rsidP="00DA7D30">
      <w:pPr>
        <w:spacing w:line="276" w:lineRule="auto"/>
        <w:jc w:val="both"/>
        <w:rPr>
          <w:rFonts w:ascii="Arial" w:hAnsi="Arial" w:cs="Arial"/>
          <w:i/>
          <w:w w:val="100"/>
          <w:lang w:eastAsia="en-US"/>
        </w:rPr>
      </w:pPr>
    </w:p>
    <w:p w14:paraId="6DF89B1D" w14:textId="394AF99B" w:rsidR="00957F2C" w:rsidRPr="00957F2C" w:rsidRDefault="00163BB2" w:rsidP="00632EE2">
      <w:pPr>
        <w:spacing w:line="276" w:lineRule="auto"/>
        <w:ind w:left="567"/>
        <w:jc w:val="both"/>
        <w:rPr>
          <w:rFonts w:ascii="Arial" w:hAnsi="Arial" w:cs="Arial"/>
          <w:i/>
        </w:rPr>
      </w:pPr>
      <w:r w:rsidRPr="00957F2C">
        <w:rPr>
          <w:rFonts w:ascii="Arial" w:hAnsi="Arial" w:cs="Arial"/>
          <w:i/>
          <w:w w:val="100"/>
          <w:lang w:eastAsia="en-US"/>
        </w:rPr>
        <w:t xml:space="preserve">Hinweis: </w:t>
      </w:r>
      <w:r w:rsidR="007B6134" w:rsidRPr="00957F2C">
        <w:rPr>
          <w:rFonts w:ascii="Arial" w:hAnsi="Arial" w:cs="Arial"/>
          <w:i/>
          <w:w w:val="100"/>
          <w:lang w:eastAsia="en-US"/>
        </w:rPr>
        <w:t xml:space="preserve">Die Angaben beziehen </w:t>
      </w:r>
      <w:r w:rsidR="00431FB9" w:rsidRPr="00957F2C">
        <w:rPr>
          <w:rFonts w:ascii="Arial" w:hAnsi="Arial" w:cs="Arial"/>
          <w:i/>
          <w:w w:val="100"/>
          <w:lang w:eastAsia="en-US"/>
        </w:rPr>
        <w:t>sich auf d</w:t>
      </w:r>
      <w:r w:rsidR="00BA1661" w:rsidRPr="00957F2C">
        <w:rPr>
          <w:rFonts w:ascii="Arial" w:hAnsi="Arial" w:cs="Arial"/>
          <w:i/>
          <w:w w:val="100"/>
          <w:lang w:eastAsia="en-US"/>
        </w:rPr>
        <w:t xml:space="preserve">ie tatsächlich eingesetzten personellen Kapazitäten im vorangegangenen Kalenderjahr. Die </w:t>
      </w:r>
      <w:r w:rsidRPr="00957F2C">
        <w:rPr>
          <w:rFonts w:ascii="Arial" w:hAnsi="Arial" w:cs="Arial"/>
          <w:i/>
          <w:w w:val="100"/>
          <w:lang w:eastAsia="en-US"/>
        </w:rPr>
        <w:t xml:space="preserve">tatsächlichen </w:t>
      </w:r>
      <w:r w:rsidR="00BA1661" w:rsidRPr="00957F2C">
        <w:rPr>
          <w:rFonts w:ascii="Arial" w:hAnsi="Arial" w:cs="Arial"/>
          <w:i/>
          <w:w w:val="100"/>
          <w:lang w:eastAsia="en-US"/>
        </w:rPr>
        <w:t xml:space="preserve">Personalkapazitäten </w:t>
      </w:r>
      <w:r w:rsidRPr="00957F2C">
        <w:rPr>
          <w:rFonts w:ascii="Arial" w:hAnsi="Arial" w:cs="Arial"/>
          <w:i/>
          <w:w w:val="100"/>
          <w:lang w:eastAsia="en-US"/>
        </w:rPr>
        <w:t xml:space="preserve">können damit von den ermittelten </w:t>
      </w:r>
      <w:r w:rsidR="007404BD">
        <w:rPr>
          <w:rFonts w:ascii="Arial" w:hAnsi="Arial" w:cs="Arial"/>
          <w:i/>
          <w:w w:val="100"/>
          <w:lang w:eastAsia="en-US"/>
        </w:rPr>
        <w:t>personellen Kapazitäten nach § </w:t>
      </w:r>
      <w:r w:rsidR="00BA1661" w:rsidRPr="00957F2C">
        <w:rPr>
          <w:rFonts w:ascii="Arial" w:hAnsi="Arial" w:cs="Arial"/>
          <w:i/>
          <w:w w:val="100"/>
          <w:lang w:eastAsia="en-US"/>
        </w:rPr>
        <w:t>6 der PIA-Doku-Vereinbarung ab</w:t>
      </w:r>
      <w:r w:rsidRPr="00957F2C">
        <w:rPr>
          <w:rFonts w:ascii="Arial" w:hAnsi="Arial" w:cs="Arial"/>
          <w:i/>
          <w:w w:val="100"/>
          <w:lang w:eastAsia="en-US"/>
        </w:rPr>
        <w:t>weichen</w:t>
      </w:r>
      <w:r w:rsidR="00BA1661" w:rsidRPr="00957F2C">
        <w:rPr>
          <w:rFonts w:ascii="Arial" w:hAnsi="Arial" w:cs="Arial"/>
          <w:i/>
          <w:w w:val="100"/>
          <w:lang w:eastAsia="en-US"/>
        </w:rPr>
        <w:t>.</w:t>
      </w:r>
    </w:p>
    <w:p w14:paraId="0FD96AA4" w14:textId="77777777" w:rsidR="00957F2C" w:rsidRDefault="00957F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6327E656" w14:textId="77777777" w:rsidR="009C1503" w:rsidRDefault="009C1503" w:rsidP="00DA7D30">
      <w:pPr>
        <w:spacing w:line="276" w:lineRule="auto"/>
        <w:jc w:val="both"/>
        <w:rPr>
          <w:rFonts w:ascii="Arial" w:hAnsi="Arial" w:cs="Arial"/>
          <w:i/>
        </w:rPr>
      </w:pPr>
    </w:p>
    <w:p w14:paraId="75638E09" w14:textId="2D00AB94" w:rsidR="007C53DA" w:rsidRPr="00AF46D5" w:rsidRDefault="00A478CB" w:rsidP="00AF46D5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Räumliche und apparative Ausstattung</w:t>
      </w:r>
      <w:r w:rsidR="005B5112" w:rsidRPr="00AF46D5">
        <w:rPr>
          <w:rFonts w:ascii="Arial" w:hAnsi="Arial" w:cs="Arial"/>
          <w:w w:val="100"/>
          <w:lang w:eastAsia="en-US"/>
        </w:rPr>
        <w:t xml:space="preserve"> (§</w:t>
      </w:r>
      <w:r w:rsidR="000F16F1">
        <w:rPr>
          <w:rFonts w:ascii="Arial" w:hAnsi="Arial" w:cs="Arial"/>
          <w:w w:val="100"/>
          <w:lang w:eastAsia="en-US"/>
        </w:rPr>
        <w:t> </w:t>
      </w:r>
      <w:r w:rsidR="005B5112" w:rsidRPr="00AF46D5">
        <w:rPr>
          <w:rFonts w:ascii="Arial" w:hAnsi="Arial" w:cs="Arial"/>
          <w:w w:val="100"/>
          <w:lang w:eastAsia="en-US"/>
        </w:rPr>
        <w:t xml:space="preserve">3 </w:t>
      </w:r>
      <w:r w:rsidR="005F082C" w:rsidRPr="00AF46D5">
        <w:rPr>
          <w:rFonts w:ascii="Arial" w:hAnsi="Arial" w:cs="Arial"/>
          <w:w w:val="100"/>
          <w:lang w:eastAsia="en-US"/>
        </w:rPr>
        <w:t>Absätze 6 bis 8</w:t>
      </w:r>
      <w:r w:rsidR="005B5112" w:rsidRPr="00AF46D5">
        <w:rPr>
          <w:rFonts w:ascii="Arial" w:hAnsi="Arial" w:cs="Arial"/>
          <w:w w:val="100"/>
          <w:lang w:eastAsia="en-US"/>
        </w:rPr>
        <w:t>)</w:t>
      </w:r>
    </w:p>
    <w:p w14:paraId="074CDBB2" w14:textId="77777777" w:rsidR="00353630" w:rsidRPr="00DA7D30" w:rsidRDefault="00353630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2A94E8D9" w14:textId="77777777" w:rsidR="00F37EB0" w:rsidRPr="00AF46D5" w:rsidRDefault="00F37EB0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Sprechzimmer mit entsprechender Ausstattung</w:t>
      </w:r>
      <w:r w:rsidR="00210B98" w:rsidRPr="00AF46D5">
        <w:rPr>
          <w:rFonts w:ascii="Arial" w:hAnsi="Arial" w:cs="Arial"/>
          <w:w w:val="100"/>
          <w:lang w:eastAsia="en-US"/>
        </w:rPr>
        <w:t>/Gestaltung für störungsfreie G</w:t>
      </w:r>
      <w:r w:rsidRPr="00AF46D5">
        <w:rPr>
          <w:rFonts w:ascii="Arial" w:hAnsi="Arial" w:cs="Arial"/>
          <w:w w:val="100"/>
          <w:lang w:eastAsia="en-US"/>
        </w:rPr>
        <w:t>espräche vorhanden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163BB2"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64CC4321" w14:textId="77777777" w:rsidR="00AF46D5" w:rsidRDefault="00F37EB0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Untersuchungszimmer </w:t>
      </w:r>
      <w:r w:rsidR="00974EF2" w:rsidRPr="00AF46D5">
        <w:rPr>
          <w:rFonts w:ascii="Arial" w:hAnsi="Arial" w:cs="Arial"/>
          <w:w w:val="100"/>
          <w:lang w:eastAsia="en-US"/>
        </w:rPr>
        <w:t xml:space="preserve">mit Ausstattung für entsprechende Untersuchungen </w:t>
      </w:r>
      <w:r w:rsidRPr="00AF46D5">
        <w:rPr>
          <w:rFonts w:ascii="Arial" w:hAnsi="Arial" w:cs="Arial"/>
          <w:w w:val="100"/>
          <w:lang w:eastAsia="en-US"/>
        </w:rPr>
        <w:t>vorhanden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</w:p>
    <w:p w14:paraId="2DB5949D" w14:textId="068E0ECF" w:rsidR="00F37EB0" w:rsidRPr="00AF46D5" w:rsidRDefault="00163BB2" w:rsidP="00AF46D5">
      <w:pPr>
        <w:pStyle w:val="Listenabsatz"/>
        <w:spacing w:line="276" w:lineRule="auto"/>
        <w:ind w:left="1117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[ ] Ja  [ ] Nein</w:t>
      </w:r>
    </w:p>
    <w:p w14:paraId="2A132553" w14:textId="77777777" w:rsidR="00F37EB0" w:rsidRPr="00AF46D5" w:rsidRDefault="00F37EB0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Patientenempfang/</w:t>
      </w:r>
      <w:r w:rsidR="00353630" w:rsidRPr="00AF46D5">
        <w:rPr>
          <w:rFonts w:ascii="Arial" w:hAnsi="Arial" w:cs="Arial"/>
          <w:w w:val="100"/>
          <w:lang w:eastAsia="en-US"/>
        </w:rPr>
        <w:t>-</w:t>
      </w:r>
      <w:r w:rsidRPr="00AF46D5">
        <w:rPr>
          <w:rFonts w:ascii="Arial" w:hAnsi="Arial" w:cs="Arial"/>
          <w:w w:val="100"/>
          <w:lang w:eastAsia="en-US"/>
        </w:rPr>
        <w:t>anmeldung vorhanden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163BB2"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3B8BB645" w14:textId="77777777" w:rsidR="00F37EB0" w:rsidRPr="00AF46D5" w:rsidRDefault="00F37EB0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Patientenwartebereich/-zimmer vorhanden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163BB2"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79DC5C17" w14:textId="77777777" w:rsidR="00F37EB0" w:rsidRPr="00AF46D5" w:rsidRDefault="000862FF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Räumlichkeiten sind barrierefrei zugänglich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163BB2"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15C5D532" w14:textId="3A4D6F50" w:rsidR="00A478CB" w:rsidRPr="00AF46D5" w:rsidRDefault="005B5112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entsprechende Untersuchungsverfahren stehen </w:t>
      </w:r>
      <w:r w:rsidR="00F37EB0" w:rsidRPr="00AF46D5">
        <w:rPr>
          <w:rFonts w:ascii="Arial" w:hAnsi="Arial" w:cs="Arial"/>
          <w:w w:val="100"/>
          <w:lang w:eastAsia="en-US"/>
        </w:rPr>
        <w:t xml:space="preserve">für notwendige diagnostische Maßnahmen </w:t>
      </w:r>
      <w:r w:rsidR="002963C9" w:rsidRPr="00AF46D5">
        <w:rPr>
          <w:rFonts w:ascii="Arial" w:hAnsi="Arial" w:cs="Arial"/>
          <w:w w:val="100"/>
          <w:lang w:eastAsia="en-US"/>
        </w:rPr>
        <w:t>(z.</w:t>
      </w:r>
      <w:r w:rsidR="00F531B5">
        <w:rPr>
          <w:rFonts w:ascii="Arial" w:hAnsi="Arial" w:cs="Arial"/>
          <w:w w:val="100"/>
          <w:lang w:eastAsia="en-US"/>
        </w:rPr>
        <w:t> </w:t>
      </w:r>
      <w:r w:rsidR="002963C9" w:rsidRPr="00AF46D5">
        <w:rPr>
          <w:rFonts w:ascii="Arial" w:hAnsi="Arial" w:cs="Arial"/>
          <w:w w:val="100"/>
          <w:lang w:eastAsia="en-US"/>
        </w:rPr>
        <w:t>B. testpsychologische V</w:t>
      </w:r>
      <w:r w:rsidR="00F37EB0" w:rsidRPr="00AF46D5">
        <w:rPr>
          <w:rFonts w:ascii="Arial" w:hAnsi="Arial" w:cs="Arial"/>
          <w:w w:val="100"/>
          <w:lang w:eastAsia="en-US"/>
        </w:rPr>
        <w:t>erfahren, EKG, EEG, CCT, MRT, Röntgen, Labor) – ggf. auch extern – zur Verfügung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163BB2" w:rsidRPr="00AF46D5">
        <w:rPr>
          <w:rFonts w:ascii="Arial" w:hAnsi="Arial" w:cs="Arial"/>
          <w:w w:val="100"/>
          <w:lang w:eastAsia="en-US"/>
        </w:rPr>
        <w:t xml:space="preserve"> </w:t>
      </w:r>
      <w:r w:rsidR="00353630" w:rsidRPr="00AF46D5">
        <w:rPr>
          <w:rFonts w:ascii="Arial" w:hAnsi="Arial" w:cs="Arial"/>
          <w:w w:val="100"/>
          <w:lang w:eastAsia="en-US"/>
        </w:rPr>
        <w:t>[ ] Ja  [ ] Nein</w:t>
      </w:r>
    </w:p>
    <w:p w14:paraId="619095EF" w14:textId="77777777" w:rsidR="005062B3" w:rsidRPr="00DA7D30" w:rsidRDefault="005062B3" w:rsidP="00DA7D30">
      <w:pPr>
        <w:spacing w:line="276" w:lineRule="auto"/>
        <w:jc w:val="both"/>
        <w:rPr>
          <w:rFonts w:ascii="Arial" w:hAnsi="Arial" w:cs="Arial"/>
        </w:rPr>
      </w:pPr>
    </w:p>
    <w:p w14:paraId="02D4E990" w14:textId="057C0A47" w:rsidR="00F37EB0" w:rsidRPr="00AF46D5" w:rsidRDefault="00F37EB0" w:rsidP="00AF46D5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Notfalldienst</w:t>
      </w:r>
      <w:r w:rsidR="005B5112" w:rsidRPr="00AF46D5">
        <w:rPr>
          <w:rFonts w:ascii="Arial" w:hAnsi="Arial" w:cs="Arial"/>
          <w:w w:val="100"/>
          <w:lang w:eastAsia="en-US"/>
        </w:rPr>
        <w:t xml:space="preserve"> (§</w:t>
      </w:r>
      <w:r w:rsidR="000F16F1">
        <w:rPr>
          <w:rFonts w:ascii="Arial" w:hAnsi="Arial" w:cs="Arial"/>
          <w:w w:val="100"/>
          <w:lang w:eastAsia="en-US"/>
        </w:rPr>
        <w:t> </w:t>
      </w:r>
      <w:r w:rsidR="005B5112" w:rsidRPr="00AF46D5">
        <w:rPr>
          <w:rFonts w:ascii="Arial" w:hAnsi="Arial" w:cs="Arial"/>
          <w:w w:val="100"/>
          <w:lang w:eastAsia="en-US"/>
        </w:rPr>
        <w:t>3 Absatz</w:t>
      </w:r>
      <w:r w:rsidR="000F16F1">
        <w:rPr>
          <w:rFonts w:ascii="Arial" w:hAnsi="Arial" w:cs="Arial"/>
          <w:w w:val="100"/>
          <w:lang w:eastAsia="en-US"/>
        </w:rPr>
        <w:t> </w:t>
      </w:r>
      <w:r w:rsidR="00353630" w:rsidRPr="00AF46D5">
        <w:rPr>
          <w:rFonts w:ascii="Arial" w:hAnsi="Arial" w:cs="Arial"/>
          <w:w w:val="100"/>
          <w:lang w:eastAsia="en-US"/>
        </w:rPr>
        <w:t>9</w:t>
      </w:r>
      <w:r w:rsidR="005B5112" w:rsidRPr="00AF46D5">
        <w:rPr>
          <w:rFonts w:ascii="Arial" w:hAnsi="Arial" w:cs="Arial"/>
          <w:w w:val="100"/>
          <w:lang w:eastAsia="en-US"/>
        </w:rPr>
        <w:t>)</w:t>
      </w:r>
    </w:p>
    <w:p w14:paraId="3D10F6D4" w14:textId="77777777" w:rsidR="00353630" w:rsidRPr="00DA7D30" w:rsidRDefault="00353630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4EDA01BA" w14:textId="4895DA35" w:rsidR="00F37EB0" w:rsidRPr="00AF46D5" w:rsidRDefault="004508ED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Notfalldienst außerhalb der regulären Dienstzeiten für die Patienten der Institutsambulanz</w:t>
      </w:r>
      <w:r w:rsidR="005B5112" w:rsidRPr="00AF46D5">
        <w:rPr>
          <w:rFonts w:ascii="Arial" w:hAnsi="Arial" w:cs="Arial"/>
          <w:w w:val="100"/>
          <w:lang w:eastAsia="en-US"/>
        </w:rPr>
        <w:t xml:space="preserve"> vorhanden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="00005DE4"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1C811DD4" w14:textId="77777777" w:rsidR="00C56E79" w:rsidRPr="00AF46D5" w:rsidRDefault="00C56E79" w:rsidP="00AF46D5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20621F04" w14:textId="77777777" w:rsidR="00005DE4" w:rsidRPr="00AF46D5" w:rsidRDefault="00005DE4" w:rsidP="00AF46D5">
      <w:pPr>
        <w:pStyle w:val="Listenabsatz"/>
        <w:numPr>
          <w:ilvl w:val="1"/>
          <w:numId w:val="28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bookmarkStart w:id="1" w:name="_Hlk4580700"/>
      <w:r w:rsidRPr="00AF46D5">
        <w:rPr>
          <w:rFonts w:ascii="Arial" w:hAnsi="Arial" w:cs="Arial"/>
          <w:w w:val="100"/>
          <w:lang w:eastAsia="en-US"/>
        </w:rPr>
        <w:t>Standort/e der Leistungserbringung</w:t>
      </w:r>
    </w:p>
    <w:bookmarkEnd w:id="1"/>
    <w:p w14:paraId="6F4C9D7D" w14:textId="77777777" w:rsidR="00353630" w:rsidRPr="00AF46D5" w:rsidRDefault="00353630" w:rsidP="00AF46D5">
      <w:pPr>
        <w:spacing w:line="276" w:lineRule="auto"/>
        <w:jc w:val="both"/>
        <w:rPr>
          <w:rFonts w:ascii="Arial" w:hAnsi="Arial" w:cs="Arial"/>
        </w:rPr>
      </w:pPr>
    </w:p>
    <w:p w14:paraId="6942B7B9" w14:textId="77777777" w:rsidR="00005DE4" w:rsidRDefault="00005DE4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Die Leistungen der Institutsambulanz werden an folgenden Standorten erbracht:</w:t>
      </w:r>
    </w:p>
    <w:p w14:paraId="52694F87" w14:textId="77777777" w:rsidR="00AF46D5" w:rsidRPr="00AF46D5" w:rsidRDefault="00AF46D5" w:rsidP="00AF46D5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tbl>
      <w:tblPr>
        <w:tblStyle w:val="Tabellenraster"/>
        <w:tblW w:w="0" w:type="auto"/>
        <w:tblInd w:w="534" w:type="dxa"/>
        <w:tblLook w:val="04A0" w:firstRow="1" w:lastRow="0" w:firstColumn="1" w:lastColumn="0" w:noHBand="0" w:noVBand="1"/>
      </w:tblPr>
      <w:tblGrid>
        <w:gridCol w:w="483"/>
        <w:gridCol w:w="2575"/>
        <w:gridCol w:w="2551"/>
      </w:tblGrid>
      <w:tr w:rsidR="00353630" w:rsidRPr="00DA7D30" w14:paraId="164D9AB0" w14:textId="77777777" w:rsidTr="00086AC5">
        <w:tc>
          <w:tcPr>
            <w:tcW w:w="260" w:type="dxa"/>
          </w:tcPr>
          <w:p w14:paraId="3F8F2307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Nr.</w:t>
            </w:r>
          </w:p>
        </w:tc>
        <w:tc>
          <w:tcPr>
            <w:tcW w:w="2575" w:type="dxa"/>
          </w:tcPr>
          <w:p w14:paraId="713F8FD1" w14:textId="77777777" w:rsidR="00353630" w:rsidRPr="00D36CD7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36CD7">
              <w:rPr>
                <w:rFonts w:ascii="Arial" w:hAnsi="Arial" w:cs="Arial"/>
              </w:rPr>
              <w:t>Name des Standortes</w:t>
            </w:r>
          </w:p>
        </w:tc>
        <w:tc>
          <w:tcPr>
            <w:tcW w:w="2551" w:type="dxa"/>
          </w:tcPr>
          <w:p w14:paraId="2E7D41AF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Standortnummer</w:t>
            </w:r>
          </w:p>
        </w:tc>
      </w:tr>
      <w:tr w:rsidR="00353630" w:rsidRPr="00DA7D30" w14:paraId="47C80261" w14:textId="77777777" w:rsidTr="00086AC5">
        <w:tc>
          <w:tcPr>
            <w:tcW w:w="260" w:type="dxa"/>
          </w:tcPr>
          <w:p w14:paraId="3A3409AF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</w:t>
            </w:r>
          </w:p>
        </w:tc>
        <w:tc>
          <w:tcPr>
            <w:tcW w:w="2575" w:type="dxa"/>
          </w:tcPr>
          <w:p w14:paraId="79645DCE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A6FA2DF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53630" w:rsidRPr="00DA7D30" w14:paraId="209F8475" w14:textId="77777777" w:rsidTr="00086AC5">
        <w:tc>
          <w:tcPr>
            <w:tcW w:w="260" w:type="dxa"/>
          </w:tcPr>
          <w:p w14:paraId="5F101402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2</w:t>
            </w:r>
          </w:p>
        </w:tc>
        <w:tc>
          <w:tcPr>
            <w:tcW w:w="2575" w:type="dxa"/>
          </w:tcPr>
          <w:p w14:paraId="06DC8997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59718CE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53630" w:rsidRPr="00DA7D30" w14:paraId="62D30059" w14:textId="77777777" w:rsidTr="00086AC5">
        <w:tc>
          <w:tcPr>
            <w:tcW w:w="260" w:type="dxa"/>
          </w:tcPr>
          <w:p w14:paraId="22A94C61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3</w:t>
            </w:r>
          </w:p>
        </w:tc>
        <w:tc>
          <w:tcPr>
            <w:tcW w:w="2575" w:type="dxa"/>
          </w:tcPr>
          <w:p w14:paraId="53E3F0D7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A9B4C82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53630" w:rsidRPr="00DA7D30" w14:paraId="385493DA" w14:textId="77777777" w:rsidTr="00086AC5">
        <w:tc>
          <w:tcPr>
            <w:tcW w:w="260" w:type="dxa"/>
          </w:tcPr>
          <w:p w14:paraId="53C15077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…</w:t>
            </w:r>
          </w:p>
        </w:tc>
        <w:tc>
          <w:tcPr>
            <w:tcW w:w="2575" w:type="dxa"/>
          </w:tcPr>
          <w:p w14:paraId="3A38C1EB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E74224C" w14:textId="77777777" w:rsidR="00353630" w:rsidRPr="00DA7D30" w:rsidRDefault="0035363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3AB1D3CA" w14:textId="77777777" w:rsidR="00632EE2" w:rsidRDefault="00632EE2" w:rsidP="00DA7D30">
      <w:pPr>
        <w:spacing w:line="276" w:lineRule="auto"/>
        <w:ind w:left="284"/>
        <w:jc w:val="both"/>
        <w:rPr>
          <w:rFonts w:ascii="Arial" w:hAnsi="Arial" w:cs="Arial"/>
          <w:i/>
          <w:w w:val="100"/>
          <w:lang w:eastAsia="en-US"/>
        </w:rPr>
      </w:pPr>
    </w:p>
    <w:p w14:paraId="1FB8EEA9" w14:textId="325644EB" w:rsidR="00005DE4" w:rsidRPr="00AF46D5" w:rsidRDefault="00005DE4" w:rsidP="00036ECD">
      <w:pPr>
        <w:spacing w:line="276" w:lineRule="auto"/>
        <w:ind w:left="1418" w:hanging="851"/>
        <w:jc w:val="both"/>
        <w:rPr>
          <w:rFonts w:ascii="Arial" w:hAnsi="Arial" w:cs="Arial"/>
          <w:i/>
          <w:w w:val="100"/>
          <w:lang w:eastAsia="en-US"/>
        </w:rPr>
      </w:pPr>
      <w:r w:rsidRPr="00AF46D5">
        <w:rPr>
          <w:rFonts w:ascii="Arial" w:hAnsi="Arial" w:cs="Arial"/>
          <w:i/>
          <w:w w:val="100"/>
          <w:lang w:eastAsia="en-US"/>
        </w:rPr>
        <w:t>Hinweis:</w:t>
      </w:r>
      <w:r w:rsidR="00036ECD">
        <w:rPr>
          <w:rFonts w:ascii="Arial" w:hAnsi="Arial" w:cs="Arial"/>
          <w:i/>
          <w:w w:val="100"/>
          <w:lang w:eastAsia="en-US"/>
        </w:rPr>
        <w:tab/>
      </w:r>
      <w:r w:rsidRPr="00AF46D5">
        <w:rPr>
          <w:rFonts w:ascii="Arial" w:hAnsi="Arial" w:cs="Arial"/>
          <w:i/>
          <w:w w:val="100"/>
          <w:lang w:eastAsia="en-US"/>
        </w:rPr>
        <w:t>Standorte nach der Vereinbarung über die Definition von Standorten der Krankenhäus</w:t>
      </w:r>
      <w:r w:rsidR="007404BD">
        <w:rPr>
          <w:rFonts w:ascii="Arial" w:hAnsi="Arial" w:cs="Arial"/>
          <w:i/>
          <w:w w:val="100"/>
          <w:lang w:eastAsia="en-US"/>
        </w:rPr>
        <w:t>er und ihrer Ambulanzen gemäß § 2a</w:t>
      </w:r>
      <w:r w:rsidR="000F16F1">
        <w:rPr>
          <w:rFonts w:ascii="Arial" w:hAnsi="Arial" w:cs="Arial"/>
          <w:i/>
          <w:w w:val="100"/>
          <w:lang w:eastAsia="en-US"/>
        </w:rPr>
        <w:t xml:space="preserve"> </w:t>
      </w:r>
      <w:r w:rsidR="007404BD">
        <w:rPr>
          <w:rFonts w:ascii="Arial" w:hAnsi="Arial" w:cs="Arial"/>
          <w:i/>
          <w:w w:val="100"/>
          <w:lang w:eastAsia="en-US"/>
        </w:rPr>
        <w:t>Abs</w:t>
      </w:r>
      <w:r w:rsidR="000F16F1">
        <w:rPr>
          <w:rFonts w:ascii="Arial" w:hAnsi="Arial" w:cs="Arial"/>
          <w:i/>
          <w:w w:val="100"/>
          <w:lang w:eastAsia="en-US"/>
        </w:rPr>
        <w:t>atz</w:t>
      </w:r>
      <w:r w:rsidR="007404BD">
        <w:rPr>
          <w:rFonts w:ascii="Arial" w:hAnsi="Arial" w:cs="Arial"/>
          <w:i/>
          <w:w w:val="100"/>
          <w:lang w:eastAsia="en-US"/>
        </w:rPr>
        <w:t> 1</w:t>
      </w:r>
      <w:r w:rsidR="000F16F1">
        <w:rPr>
          <w:rFonts w:ascii="Arial" w:hAnsi="Arial" w:cs="Arial"/>
          <w:i/>
          <w:w w:val="100"/>
          <w:lang w:eastAsia="en-US"/>
        </w:rPr>
        <w:t xml:space="preserve"> </w:t>
      </w:r>
      <w:r w:rsidRPr="00AF46D5">
        <w:rPr>
          <w:rFonts w:ascii="Arial" w:hAnsi="Arial" w:cs="Arial"/>
          <w:i/>
          <w:w w:val="100"/>
          <w:lang w:eastAsia="en-US"/>
        </w:rPr>
        <w:t>KHG.</w:t>
      </w:r>
    </w:p>
    <w:p w14:paraId="1F9FFF1E" w14:textId="77777777" w:rsidR="00DB4E16" w:rsidRPr="00DA7D30" w:rsidRDefault="00DB4E16" w:rsidP="00DA7D30">
      <w:pPr>
        <w:spacing w:line="276" w:lineRule="auto"/>
        <w:jc w:val="both"/>
        <w:rPr>
          <w:rFonts w:ascii="Arial" w:hAnsi="Arial" w:cs="Arial"/>
        </w:rPr>
      </w:pPr>
      <w:r w:rsidRPr="00DA7D30">
        <w:rPr>
          <w:rFonts w:ascii="Arial" w:hAnsi="Arial" w:cs="Arial"/>
        </w:rPr>
        <w:br w:type="page"/>
      </w:r>
    </w:p>
    <w:p w14:paraId="65A6BB6B" w14:textId="77777777" w:rsidR="00AF46D5" w:rsidRPr="00AF46D5" w:rsidRDefault="00AF46D5" w:rsidP="00AF46D5">
      <w:pPr>
        <w:spacing w:line="276" w:lineRule="auto"/>
        <w:jc w:val="both"/>
        <w:rPr>
          <w:rFonts w:ascii="Arial" w:hAnsi="Arial" w:cs="Arial"/>
          <w:b/>
          <w:w w:val="100"/>
          <w:lang w:eastAsia="en-US"/>
        </w:rPr>
      </w:pPr>
    </w:p>
    <w:p w14:paraId="580AD6DF" w14:textId="2056F696" w:rsidR="00A8666C" w:rsidRPr="00AF46D5" w:rsidRDefault="009F222B" w:rsidP="00AF46D5">
      <w:pPr>
        <w:pStyle w:val="Listenabsatz"/>
        <w:numPr>
          <w:ilvl w:val="0"/>
          <w:numId w:val="26"/>
        </w:numPr>
        <w:spacing w:line="276" w:lineRule="auto"/>
        <w:ind w:left="709" w:hanging="349"/>
        <w:contextualSpacing w:val="0"/>
        <w:jc w:val="both"/>
        <w:rPr>
          <w:rFonts w:ascii="Arial" w:hAnsi="Arial" w:cs="Arial"/>
          <w:b/>
          <w:w w:val="100"/>
          <w:lang w:eastAsia="en-US"/>
        </w:rPr>
      </w:pPr>
      <w:r w:rsidRPr="00AF46D5">
        <w:rPr>
          <w:rFonts w:ascii="Arial" w:hAnsi="Arial" w:cs="Arial"/>
          <w:b/>
          <w:w w:val="100"/>
          <w:lang w:eastAsia="en-US"/>
        </w:rPr>
        <w:t>Leistungsübersicht</w:t>
      </w:r>
      <w:r w:rsidR="003E47A4" w:rsidRPr="00AF46D5">
        <w:rPr>
          <w:rFonts w:ascii="Arial" w:hAnsi="Arial" w:cs="Arial"/>
          <w:b/>
          <w:w w:val="100"/>
          <w:lang w:eastAsia="en-US"/>
        </w:rPr>
        <w:t xml:space="preserve"> (§</w:t>
      </w:r>
      <w:r w:rsidR="000F16F1">
        <w:rPr>
          <w:rFonts w:ascii="Arial" w:hAnsi="Arial" w:cs="Arial"/>
          <w:b/>
          <w:w w:val="100"/>
          <w:lang w:eastAsia="en-US"/>
        </w:rPr>
        <w:t> </w:t>
      </w:r>
      <w:r w:rsidR="003E47A4" w:rsidRPr="00AF46D5">
        <w:rPr>
          <w:rFonts w:ascii="Arial" w:hAnsi="Arial" w:cs="Arial"/>
          <w:b/>
          <w:w w:val="100"/>
          <w:lang w:eastAsia="en-US"/>
        </w:rPr>
        <w:t>9 Absatz</w:t>
      </w:r>
      <w:r w:rsidR="000F16F1">
        <w:rPr>
          <w:rFonts w:ascii="Arial" w:hAnsi="Arial" w:cs="Arial"/>
          <w:b/>
          <w:w w:val="100"/>
          <w:lang w:eastAsia="en-US"/>
        </w:rPr>
        <w:t> </w:t>
      </w:r>
      <w:r w:rsidR="003E47A4" w:rsidRPr="00AF46D5">
        <w:rPr>
          <w:rFonts w:ascii="Arial" w:hAnsi="Arial" w:cs="Arial"/>
          <w:b/>
          <w:w w:val="100"/>
          <w:lang w:eastAsia="en-US"/>
        </w:rPr>
        <w:t>1)</w:t>
      </w:r>
    </w:p>
    <w:p w14:paraId="32E212F6" w14:textId="77777777" w:rsidR="005F21DD" w:rsidRPr="00DA7D30" w:rsidRDefault="005F21DD" w:rsidP="00DA7D30">
      <w:pPr>
        <w:spacing w:line="276" w:lineRule="auto"/>
        <w:ind w:left="360"/>
        <w:jc w:val="both"/>
        <w:rPr>
          <w:rFonts w:ascii="Arial" w:hAnsi="Arial" w:cs="Arial"/>
          <w:b/>
        </w:rPr>
      </w:pPr>
    </w:p>
    <w:p w14:paraId="25FE3B10" w14:textId="0CA91834" w:rsidR="000051F6" w:rsidRPr="00AF46D5" w:rsidRDefault="007C1E0F" w:rsidP="00AF46D5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Die Angaben beziehen sich auf das vorangegangene Kalenderjahr. Die Auswertungen der Leistungen basieren </w:t>
      </w:r>
      <w:r w:rsidR="006E0A5A">
        <w:rPr>
          <w:rFonts w:ascii="Arial" w:hAnsi="Arial" w:cs="Arial"/>
          <w:w w:val="100"/>
          <w:lang w:eastAsia="en-US"/>
        </w:rPr>
        <w:t xml:space="preserve">unter den Punkten 2.1 bis 2.8 </w:t>
      </w:r>
      <w:r w:rsidRPr="00AF46D5">
        <w:rPr>
          <w:rFonts w:ascii="Arial" w:hAnsi="Arial" w:cs="Arial"/>
          <w:w w:val="100"/>
          <w:lang w:eastAsia="en-US"/>
        </w:rPr>
        <w:t>auf den Daten gemäß der Vereinbarung des bundeseinheitlichen Kataloges für die Dokumentation der Leistungen der psychiatris</w:t>
      </w:r>
      <w:r w:rsidR="00353630" w:rsidRPr="00AF46D5">
        <w:rPr>
          <w:rFonts w:ascii="Arial" w:hAnsi="Arial" w:cs="Arial"/>
          <w:w w:val="100"/>
          <w:lang w:eastAsia="en-US"/>
        </w:rPr>
        <w:t>chen Institutsambulanzen nach § </w:t>
      </w:r>
      <w:r w:rsidR="007404BD">
        <w:rPr>
          <w:rFonts w:ascii="Arial" w:hAnsi="Arial" w:cs="Arial"/>
          <w:w w:val="100"/>
          <w:lang w:eastAsia="en-US"/>
        </w:rPr>
        <w:t>295 Abs</w:t>
      </w:r>
      <w:r w:rsidR="000F16F1">
        <w:rPr>
          <w:rFonts w:ascii="Arial" w:hAnsi="Arial" w:cs="Arial"/>
          <w:w w:val="100"/>
          <w:lang w:eastAsia="en-US"/>
        </w:rPr>
        <w:t xml:space="preserve">atz 1b </w:t>
      </w:r>
      <w:r w:rsidR="007404BD">
        <w:rPr>
          <w:rFonts w:ascii="Arial" w:hAnsi="Arial" w:cs="Arial"/>
          <w:w w:val="100"/>
          <w:lang w:eastAsia="en-US"/>
        </w:rPr>
        <w:t>Satz 4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="007404BD">
        <w:rPr>
          <w:rFonts w:ascii="Arial" w:hAnsi="Arial" w:cs="Arial"/>
          <w:w w:val="100"/>
          <w:lang w:eastAsia="en-US"/>
        </w:rPr>
        <w:t>SGB </w:t>
      </w:r>
      <w:r w:rsidRPr="00AF46D5">
        <w:rPr>
          <w:rFonts w:ascii="Arial" w:hAnsi="Arial" w:cs="Arial"/>
          <w:w w:val="100"/>
          <w:lang w:eastAsia="en-US"/>
        </w:rPr>
        <w:t>V (</w:t>
      </w:r>
      <w:r w:rsidR="000051F6" w:rsidRPr="00AF46D5">
        <w:rPr>
          <w:rFonts w:ascii="Arial" w:hAnsi="Arial" w:cs="Arial"/>
          <w:w w:val="100"/>
          <w:lang w:eastAsia="en-US"/>
        </w:rPr>
        <w:t>PIA</w:t>
      </w:r>
      <w:r w:rsidRPr="00AF46D5">
        <w:rPr>
          <w:rFonts w:ascii="Arial" w:hAnsi="Arial" w:cs="Arial"/>
          <w:w w:val="100"/>
          <w:lang w:eastAsia="en-US"/>
        </w:rPr>
        <w:t>-Doku-Vereinbarung)</w:t>
      </w:r>
      <w:r w:rsidR="005F21DD" w:rsidRPr="00AF46D5">
        <w:rPr>
          <w:rFonts w:ascii="Arial" w:hAnsi="Arial" w:cs="Arial"/>
          <w:w w:val="100"/>
          <w:lang w:eastAsia="en-US"/>
        </w:rPr>
        <w:t xml:space="preserve"> und Abrechnungsdaten nach </w:t>
      </w:r>
      <w:r w:rsidR="007404BD">
        <w:rPr>
          <w:rFonts w:ascii="Arial" w:hAnsi="Arial" w:cs="Arial"/>
          <w:w w:val="100"/>
          <w:lang w:eastAsia="en-US"/>
        </w:rPr>
        <w:t>§ 120</w:t>
      </w:r>
      <w:r w:rsidR="000F16F1">
        <w:rPr>
          <w:rFonts w:ascii="Arial" w:hAnsi="Arial" w:cs="Arial"/>
          <w:w w:val="100"/>
          <w:lang w:eastAsia="en-US"/>
        </w:rPr>
        <w:t xml:space="preserve"> </w:t>
      </w:r>
      <w:r w:rsidR="00353630" w:rsidRPr="00AF46D5">
        <w:rPr>
          <w:rFonts w:ascii="Arial" w:hAnsi="Arial" w:cs="Arial"/>
          <w:w w:val="100"/>
          <w:lang w:eastAsia="en-US"/>
        </w:rPr>
        <w:t>Absatz 3 Satz 4 SGB V</w:t>
      </w:r>
      <w:r w:rsidRPr="00AF46D5">
        <w:rPr>
          <w:rFonts w:ascii="Arial" w:hAnsi="Arial" w:cs="Arial"/>
          <w:w w:val="100"/>
          <w:lang w:eastAsia="en-US"/>
        </w:rPr>
        <w:t>.</w:t>
      </w:r>
    </w:p>
    <w:p w14:paraId="252CAA88" w14:textId="77777777" w:rsidR="000051F6" w:rsidRPr="00DA7D30" w:rsidRDefault="000051F6" w:rsidP="00DA7D30">
      <w:pPr>
        <w:spacing w:line="276" w:lineRule="auto"/>
        <w:ind w:left="360"/>
        <w:jc w:val="both"/>
        <w:rPr>
          <w:rFonts w:ascii="Arial" w:hAnsi="Arial" w:cs="Arial"/>
        </w:rPr>
      </w:pPr>
    </w:p>
    <w:p w14:paraId="3D96F574" w14:textId="77777777" w:rsidR="00353630" w:rsidRPr="00AF46D5" w:rsidRDefault="00FF6E2B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Basisangaben</w:t>
      </w:r>
    </w:p>
    <w:p w14:paraId="63533902" w14:textId="77777777" w:rsidR="00FF6E2B" w:rsidRPr="00DA7D30" w:rsidRDefault="00FF6E2B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0ABEE1B7" w14:textId="77777777" w:rsidR="00E13A2B" w:rsidRPr="00AF46D5" w:rsidRDefault="00C21443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Anzahl Abrechnungsfälle</w:t>
      </w:r>
      <w:r w:rsidR="003E47A4" w:rsidRPr="00AF46D5">
        <w:rPr>
          <w:rFonts w:ascii="Arial" w:hAnsi="Arial" w:cs="Arial"/>
          <w:w w:val="100"/>
          <w:lang w:eastAsia="en-US"/>
        </w:rPr>
        <w:t xml:space="preserve"> im Kalenderjahr</w:t>
      </w:r>
      <w:r w:rsidR="00E13A2B" w:rsidRPr="00AF46D5">
        <w:rPr>
          <w:rFonts w:ascii="Arial" w:hAnsi="Arial" w:cs="Arial"/>
          <w:w w:val="100"/>
          <w:lang w:eastAsia="en-US"/>
        </w:rPr>
        <w:t>: ______</w:t>
      </w:r>
      <w:r w:rsidR="00353630" w:rsidRPr="00AF46D5">
        <w:rPr>
          <w:rFonts w:ascii="Arial" w:hAnsi="Arial" w:cs="Arial"/>
          <w:w w:val="100"/>
          <w:lang w:eastAsia="en-US"/>
        </w:rPr>
        <w:t>_____</w:t>
      </w:r>
      <w:r w:rsidR="00C56E79" w:rsidRPr="00AF46D5">
        <w:rPr>
          <w:rFonts w:ascii="Arial" w:hAnsi="Arial" w:cs="Arial"/>
          <w:w w:val="100"/>
          <w:lang w:eastAsia="en-US"/>
        </w:rPr>
        <w:t xml:space="preserve"> </w:t>
      </w:r>
    </w:p>
    <w:p w14:paraId="3B330E95" w14:textId="77777777" w:rsidR="00AF46D5" w:rsidRDefault="00E13A2B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Abrechnung erfolgt quartalsbezogen</w:t>
      </w:r>
      <w:r w:rsidR="00353630" w:rsidRPr="00AF46D5">
        <w:rPr>
          <w:rFonts w:ascii="Arial" w:hAnsi="Arial" w:cs="Arial"/>
          <w:w w:val="100"/>
          <w:lang w:eastAsia="en-US"/>
        </w:rPr>
        <w:t>:</w:t>
      </w:r>
      <w:r w:rsidRPr="00AF46D5">
        <w:rPr>
          <w:rFonts w:ascii="Arial" w:hAnsi="Arial" w:cs="Arial"/>
          <w:w w:val="100"/>
          <w:lang w:eastAsia="en-US"/>
        </w:rPr>
        <w:t xml:space="preserve"> [ ] ja  [ ] nein</w:t>
      </w:r>
    </w:p>
    <w:p w14:paraId="57E5D0BE" w14:textId="570E94F7" w:rsidR="00E13A2B" w:rsidRPr="00AF46D5" w:rsidRDefault="00E13A2B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falls nein, Abrechnung erfolgt</w:t>
      </w:r>
      <w:r w:rsidR="00FF6CAF">
        <w:rPr>
          <w:rFonts w:ascii="Arial" w:hAnsi="Arial" w:cs="Arial"/>
          <w:w w:val="100"/>
          <w:lang w:eastAsia="en-US"/>
        </w:rPr>
        <w:t>:</w:t>
      </w:r>
      <w:r w:rsidRPr="00AF46D5">
        <w:rPr>
          <w:rFonts w:ascii="Arial" w:hAnsi="Arial" w:cs="Arial"/>
          <w:w w:val="100"/>
          <w:lang w:eastAsia="en-US"/>
        </w:rPr>
        <w:t xml:space="preserve"> ___________</w:t>
      </w:r>
    </w:p>
    <w:p w14:paraId="2685E9C2" w14:textId="77777777" w:rsidR="002214B7" w:rsidRPr="00AF46D5" w:rsidRDefault="002214B7" w:rsidP="00AF46D5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7A657E0E" w14:textId="77777777" w:rsidR="00C550A9" w:rsidRPr="00AF46D5" w:rsidRDefault="00C550A9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Basisleistungsschlüssel</w:t>
      </w:r>
    </w:p>
    <w:p w14:paraId="22A1E356" w14:textId="77777777" w:rsidR="003E47A4" w:rsidRPr="00DA7D30" w:rsidRDefault="003E47A4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379B24A6" w14:textId="5C5986BC" w:rsidR="005159E0" w:rsidRPr="00AF46D5" w:rsidRDefault="00FF6E2B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Anzahl der Basisleistungsschlüssel</w:t>
      </w:r>
      <w:r w:rsidR="00385B8C" w:rsidRPr="00AF46D5">
        <w:rPr>
          <w:rFonts w:ascii="Arial" w:hAnsi="Arial" w:cs="Arial"/>
          <w:w w:val="100"/>
          <w:lang w:eastAsia="en-US"/>
        </w:rPr>
        <w:t xml:space="preserve"> </w:t>
      </w:r>
      <w:r w:rsidR="00E13A2B" w:rsidRPr="00AF46D5">
        <w:rPr>
          <w:rFonts w:ascii="Arial" w:hAnsi="Arial" w:cs="Arial"/>
          <w:w w:val="100"/>
          <w:lang w:eastAsia="en-US"/>
        </w:rPr>
        <w:t>im Kalenderjahr</w:t>
      </w:r>
      <w:r w:rsidR="00086AC5">
        <w:rPr>
          <w:rFonts w:ascii="Arial" w:hAnsi="Arial" w:cs="Arial"/>
          <w:w w:val="100"/>
          <w:lang w:eastAsia="en-US"/>
        </w:rPr>
        <w:t>:</w:t>
      </w:r>
    </w:p>
    <w:p w14:paraId="55D9B5F1" w14:textId="77777777" w:rsidR="00385B8C" w:rsidRPr="00DA7D30" w:rsidRDefault="00385B8C" w:rsidP="00DA7D30">
      <w:pPr>
        <w:spacing w:line="276" w:lineRule="auto"/>
        <w:ind w:left="36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5159E0" w:rsidRPr="00DA7D30" w14:paraId="27B0F8D5" w14:textId="77777777" w:rsidTr="006A03A8">
        <w:tc>
          <w:tcPr>
            <w:tcW w:w="4111" w:type="dxa"/>
            <w:tcBorders>
              <w:bottom w:val="single" w:sz="4" w:space="0" w:color="auto"/>
            </w:tcBorders>
          </w:tcPr>
          <w:p w14:paraId="1C25BCE3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Basisleistungsschlüssel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ECC1E3D" w14:textId="77777777" w:rsidR="005159E0" w:rsidRPr="00DA7D30" w:rsidRDefault="00C21443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 xml:space="preserve">Anzahl </w:t>
            </w:r>
            <w:r w:rsidR="005159E0" w:rsidRPr="00DA7D30">
              <w:rPr>
                <w:rFonts w:ascii="Arial" w:hAnsi="Arial" w:cs="Arial"/>
              </w:rPr>
              <w:t>Basisleistungsschlüssel</w:t>
            </w:r>
          </w:p>
        </w:tc>
      </w:tr>
      <w:tr w:rsidR="005159E0" w:rsidRPr="00DA7D30" w14:paraId="3DE731DC" w14:textId="77777777" w:rsidTr="006A03A8">
        <w:tc>
          <w:tcPr>
            <w:tcW w:w="4111" w:type="dxa"/>
            <w:tcBorders>
              <w:bottom w:val="nil"/>
            </w:tcBorders>
          </w:tcPr>
          <w:p w14:paraId="4B46C1CB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11A</w:t>
            </w:r>
          </w:p>
        </w:tc>
        <w:tc>
          <w:tcPr>
            <w:tcW w:w="3402" w:type="dxa"/>
            <w:tcBorders>
              <w:bottom w:val="nil"/>
            </w:tcBorders>
          </w:tcPr>
          <w:p w14:paraId="74856E59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188EA3FC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6970A38E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11B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3F683D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3450DD8C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3335BA63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11C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F3C3884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29D79820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1D50032D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14A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1969B7C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5B9862D7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4EF3C051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14B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825C235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4641B592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0014A80D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14C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37FBB50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208A8D03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61DF6A6B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15A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02768B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45F11" w:rsidRPr="00DA7D30" w14:paraId="5998A6C0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1D494957" w14:textId="4DAD6D06" w:rsidR="00045F11" w:rsidRPr="00DA7D30" w:rsidRDefault="00045F11" w:rsidP="00045F1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8F5ABC" w14:textId="77777777" w:rsidR="00045F11" w:rsidRPr="00DA7D30" w:rsidRDefault="00045F1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5D4B166E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0715FB42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154CD0B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4EB9DBA7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24A8687B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56A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BBD0D73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6998A1DB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4B2C7EA4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56B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50345C7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16F1" w:rsidRPr="00DA7D30" w14:paraId="53CD6775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75DFBB0A" w14:textId="5B713615" w:rsidR="000F16F1" w:rsidRPr="00DA7D30" w:rsidRDefault="000F16F1" w:rsidP="000F16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56C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31766BF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16F1" w:rsidRPr="00DA7D30" w14:paraId="4CFDFFE3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7FEC46D7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666B36C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16F1" w:rsidRPr="00DA7D30" w14:paraId="4BD27F8C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7F2894FF" w14:textId="289770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DA7D30">
              <w:rPr>
                <w:rFonts w:ascii="Arial" w:hAnsi="Arial" w:cs="Arial"/>
              </w:rPr>
              <w:t>0Z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2E8E628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16F1" w:rsidRPr="00DA7D30" w14:paraId="73C3933F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58EF7457" w14:textId="6C4484F7" w:rsidR="000F16F1" w:rsidRPr="00DA7D30" w:rsidRDefault="000F16F1" w:rsidP="000F16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17Z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54F06C4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9E0" w:rsidRPr="00DA7D30" w14:paraId="6E8B4F2F" w14:textId="77777777" w:rsidTr="006A03A8">
        <w:tc>
          <w:tcPr>
            <w:tcW w:w="4111" w:type="dxa"/>
            <w:tcBorders>
              <w:top w:val="nil"/>
            </w:tcBorders>
          </w:tcPr>
          <w:p w14:paraId="085CE38A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18Z</w:t>
            </w:r>
          </w:p>
        </w:tc>
        <w:tc>
          <w:tcPr>
            <w:tcW w:w="3402" w:type="dxa"/>
            <w:tcBorders>
              <w:top w:val="nil"/>
            </w:tcBorders>
          </w:tcPr>
          <w:p w14:paraId="6E91E857" w14:textId="77777777" w:rsidR="005159E0" w:rsidRPr="00DA7D30" w:rsidRDefault="005159E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169A865" w14:textId="77777777" w:rsidR="005159E0" w:rsidRPr="00DA7D30" w:rsidRDefault="005159E0" w:rsidP="00DA7D30">
      <w:pPr>
        <w:spacing w:line="276" w:lineRule="auto"/>
        <w:jc w:val="both"/>
        <w:rPr>
          <w:rFonts w:ascii="Arial" w:hAnsi="Arial" w:cs="Arial"/>
        </w:rPr>
      </w:pPr>
    </w:p>
    <w:p w14:paraId="7D6E214D" w14:textId="6CEC6DE6" w:rsidR="000051F6" w:rsidRPr="00AF46D5" w:rsidRDefault="000051F6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Zusatzleistungsschlüssel</w:t>
      </w:r>
    </w:p>
    <w:p w14:paraId="0500757F" w14:textId="77777777" w:rsidR="003E47A4" w:rsidRPr="00DA7D30" w:rsidRDefault="003E47A4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7DA8399D" w14:textId="6575A29E" w:rsidR="00385B8C" w:rsidRPr="00AF46D5" w:rsidRDefault="00385B8C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Anzahl der Zusatzleistungsschlüssel </w:t>
      </w:r>
      <w:r w:rsidR="00E13A2B" w:rsidRPr="00AF46D5">
        <w:rPr>
          <w:rFonts w:ascii="Arial" w:hAnsi="Arial" w:cs="Arial"/>
          <w:w w:val="100"/>
          <w:lang w:eastAsia="en-US"/>
        </w:rPr>
        <w:t>im Kalenderjahr</w:t>
      </w:r>
      <w:r w:rsidR="00FF6CAF">
        <w:rPr>
          <w:rFonts w:ascii="Arial" w:hAnsi="Arial" w:cs="Arial"/>
          <w:w w:val="100"/>
          <w:lang w:eastAsia="en-US"/>
        </w:rPr>
        <w:t>:</w:t>
      </w:r>
    </w:p>
    <w:p w14:paraId="39B729E1" w14:textId="77777777" w:rsidR="00385B8C" w:rsidRPr="00DA7D30" w:rsidRDefault="00385B8C" w:rsidP="00DA7D3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959" w:type="dxa"/>
        <w:tblLook w:val="04A0" w:firstRow="1" w:lastRow="0" w:firstColumn="1" w:lastColumn="0" w:noHBand="0" w:noVBand="1"/>
      </w:tblPr>
      <w:tblGrid>
        <w:gridCol w:w="4111"/>
        <w:gridCol w:w="3402"/>
      </w:tblGrid>
      <w:tr w:rsidR="00C550A9" w:rsidRPr="00DA7D30" w14:paraId="549C22E5" w14:textId="77777777" w:rsidTr="006A03A8">
        <w:tc>
          <w:tcPr>
            <w:tcW w:w="4111" w:type="dxa"/>
            <w:tcBorders>
              <w:bottom w:val="single" w:sz="4" w:space="0" w:color="auto"/>
            </w:tcBorders>
          </w:tcPr>
          <w:p w14:paraId="42CE81AB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Zusatzleistungsschlüssel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514A4D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Zusatzleistungsschlüssel</w:t>
            </w:r>
          </w:p>
        </w:tc>
      </w:tr>
      <w:tr w:rsidR="00C550A9" w:rsidRPr="00DA7D30" w14:paraId="5D4B1A2C" w14:textId="77777777" w:rsidTr="006A03A8">
        <w:tc>
          <w:tcPr>
            <w:tcW w:w="4111" w:type="dxa"/>
            <w:tcBorders>
              <w:bottom w:val="nil"/>
            </w:tcBorders>
          </w:tcPr>
          <w:p w14:paraId="04F38A81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81Z</w:t>
            </w:r>
          </w:p>
        </w:tc>
        <w:tc>
          <w:tcPr>
            <w:tcW w:w="3402" w:type="dxa"/>
            <w:tcBorders>
              <w:bottom w:val="nil"/>
            </w:tcBorders>
          </w:tcPr>
          <w:p w14:paraId="0E152C24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550A9" w:rsidRPr="00DA7D30" w14:paraId="61191194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2537F38F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82Z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E878C2A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550A9" w:rsidRPr="00DA7D30" w14:paraId="1BFC1F97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19C45161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83Z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B72BE52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550A9" w:rsidRPr="00DA7D30" w14:paraId="0460D894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3254A87E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86Z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4D0ABEF" w14:textId="77777777" w:rsidR="00C550A9" w:rsidRPr="00DA7D30" w:rsidRDefault="00C550A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4595E" w:rsidRPr="00DA7D30" w14:paraId="259B280E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126156D9" w14:textId="03590D21" w:rsidR="0094595E" w:rsidRPr="00DA7D30" w:rsidRDefault="005203E9" w:rsidP="007404B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  <w:r w:rsidR="0094595E" w:rsidRPr="00DA7D30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B4D7556" w14:textId="77777777" w:rsidR="0094595E" w:rsidRPr="00DA7D30" w:rsidRDefault="0094595E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16F1" w:rsidRPr="00DA7D30" w14:paraId="5846FD28" w14:textId="77777777" w:rsidTr="006A03A8">
        <w:tc>
          <w:tcPr>
            <w:tcW w:w="4111" w:type="dxa"/>
            <w:tcBorders>
              <w:top w:val="nil"/>
              <w:bottom w:val="nil"/>
            </w:tcBorders>
          </w:tcPr>
          <w:p w14:paraId="6B4D2E14" w14:textId="4ED08F80" w:rsidR="000F16F1" w:rsidRDefault="000F16F1" w:rsidP="007404B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Pr="00DA7D30">
              <w:rPr>
                <w:rFonts w:ascii="Arial" w:hAnsi="Arial" w:cs="Arial"/>
              </w:rPr>
              <w:t>Z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0AED9A59" w14:textId="77777777" w:rsidR="000F16F1" w:rsidRPr="00DA7D30" w:rsidRDefault="000F16F1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AE6C97" w:rsidRPr="00DA7D30" w14:paraId="72751A5B" w14:textId="77777777" w:rsidTr="006A03A8"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14:paraId="0F5B3083" w14:textId="11BA9B97" w:rsidR="00401EE0" w:rsidRPr="00DA7D30" w:rsidRDefault="005203E9" w:rsidP="007404BD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  <w:r w:rsidR="00401EE0" w:rsidRPr="00DA7D30">
              <w:rPr>
                <w:rFonts w:ascii="Arial" w:hAnsi="Arial" w:cs="Arial"/>
              </w:rPr>
              <w:t>Z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3860BE66" w14:textId="77777777" w:rsidR="00AE6C97" w:rsidRPr="00DA7D30" w:rsidRDefault="00AE6C9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18103F5" w14:textId="127E8174" w:rsidR="00BF3581" w:rsidRDefault="00BF3581" w:rsidP="00DA7D30">
      <w:pPr>
        <w:spacing w:line="276" w:lineRule="auto"/>
        <w:jc w:val="both"/>
        <w:rPr>
          <w:rFonts w:ascii="Arial" w:hAnsi="Arial" w:cs="Arial"/>
        </w:rPr>
      </w:pPr>
    </w:p>
    <w:p w14:paraId="1A38E821" w14:textId="77777777" w:rsidR="000F16F1" w:rsidRPr="00DA7D30" w:rsidRDefault="000F16F1" w:rsidP="00DA7D30">
      <w:pPr>
        <w:spacing w:line="276" w:lineRule="auto"/>
        <w:jc w:val="both"/>
        <w:rPr>
          <w:rFonts w:ascii="Arial" w:hAnsi="Arial" w:cs="Arial"/>
        </w:rPr>
      </w:pPr>
    </w:p>
    <w:p w14:paraId="1D817AE3" w14:textId="77777777" w:rsidR="00034F2E" w:rsidRPr="00AF46D5" w:rsidRDefault="008D29F9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lastRenderedPageBreak/>
        <w:t>Kontakthäufigkeit</w:t>
      </w:r>
    </w:p>
    <w:p w14:paraId="0B5428BD" w14:textId="77777777" w:rsidR="00401EE0" w:rsidRPr="00DA7D30" w:rsidRDefault="00401EE0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36AB9F12" w14:textId="4540FCFA" w:rsidR="005062B3" w:rsidRPr="00AF46D5" w:rsidRDefault="00385B8C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Anzahl Fälle </w:t>
      </w:r>
      <w:r w:rsidR="0094595E" w:rsidRPr="00AF46D5">
        <w:rPr>
          <w:rFonts w:ascii="Arial" w:hAnsi="Arial" w:cs="Arial"/>
          <w:w w:val="100"/>
          <w:lang w:eastAsia="en-US"/>
        </w:rPr>
        <w:t>je Kontaktfrequenz (</w:t>
      </w:r>
      <w:r w:rsidR="00C57E42" w:rsidRPr="00AF46D5">
        <w:rPr>
          <w:rFonts w:ascii="Arial" w:hAnsi="Arial" w:cs="Arial"/>
          <w:w w:val="100"/>
          <w:lang w:eastAsia="en-US"/>
        </w:rPr>
        <w:t xml:space="preserve">Summe der </w:t>
      </w:r>
      <w:r w:rsidR="00DB5C5C" w:rsidRPr="00AF46D5">
        <w:rPr>
          <w:rFonts w:ascii="Arial" w:hAnsi="Arial" w:cs="Arial"/>
          <w:w w:val="100"/>
          <w:lang w:eastAsia="en-US"/>
        </w:rPr>
        <w:t>Basisleistungsschlüssel</w:t>
      </w:r>
      <w:r w:rsidR="00FC20F9" w:rsidRPr="00AF46D5">
        <w:rPr>
          <w:rFonts w:ascii="Arial" w:hAnsi="Arial" w:cs="Arial"/>
          <w:w w:val="100"/>
          <w:lang w:eastAsia="en-US"/>
        </w:rPr>
        <w:t xml:space="preserve"> </w:t>
      </w:r>
      <w:r w:rsidR="00C57E42" w:rsidRPr="00AF46D5">
        <w:rPr>
          <w:rFonts w:ascii="Arial" w:hAnsi="Arial" w:cs="Arial"/>
          <w:w w:val="100"/>
          <w:lang w:eastAsia="en-US"/>
        </w:rPr>
        <w:t xml:space="preserve">je </w:t>
      </w:r>
      <w:r w:rsidR="00BF7EA7" w:rsidRPr="00AF46D5">
        <w:rPr>
          <w:rFonts w:ascii="Arial" w:hAnsi="Arial" w:cs="Arial"/>
          <w:w w:val="100"/>
          <w:lang w:eastAsia="en-US"/>
        </w:rPr>
        <w:t>Abrechnungsf</w:t>
      </w:r>
      <w:r w:rsidR="00C57E42" w:rsidRPr="00AF46D5">
        <w:rPr>
          <w:rFonts w:ascii="Arial" w:hAnsi="Arial" w:cs="Arial"/>
          <w:w w:val="100"/>
          <w:lang w:eastAsia="en-US"/>
        </w:rPr>
        <w:t>all</w:t>
      </w:r>
      <w:r w:rsidR="00BF7EA7" w:rsidRPr="00AF46D5">
        <w:rPr>
          <w:rFonts w:ascii="Arial" w:hAnsi="Arial" w:cs="Arial"/>
          <w:w w:val="100"/>
          <w:lang w:eastAsia="en-US"/>
        </w:rPr>
        <w:t xml:space="preserve"> und</w:t>
      </w:r>
      <w:r w:rsidR="00C57E42" w:rsidRPr="00AF46D5">
        <w:rPr>
          <w:rFonts w:ascii="Arial" w:hAnsi="Arial" w:cs="Arial"/>
          <w:w w:val="100"/>
          <w:lang w:eastAsia="en-US"/>
        </w:rPr>
        <w:t xml:space="preserve"> </w:t>
      </w:r>
      <w:r w:rsidR="000F5397" w:rsidRPr="00AF46D5">
        <w:rPr>
          <w:rFonts w:ascii="Arial" w:hAnsi="Arial" w:cs="Arial"/>
          <w:w w:val="100"/>
          <w:lang w:eastAsia="en-US"/>
        </w:rPr>
        <w:t xml:space="preserve">im Kalenderjahr </w:t>
      </w:r>
      <w:r w:rsidR="00BF7EA7" w:rsidRPr="00AF46D5">
        <w:rPr>
          <w:rFonts w:ascii="Arial" w:hAnsi="Arial" w:cs="Arial"/>
          <w:w w:val="100"/>
          <w:lang w:eastAsia="en-US"/>
        </w:rPr>
        <w:t>summieren</w:t>
      </w:r>
      <w:r w:rsidR="0094595E" w:rsidRPr="00AF46D5">
        <w:rPr>
          <w:rFonts w:ascii="Arial" w:hAnsi="Arial" w:cs="Arial"/>
          <w:w w:val="100"/>
          <w:lang w:eastAsia="en-US"/>
        </w:rPr>
        <w:t>)</w:t>
      </w:r>
      <w:r w:rsidR="00FF6CAF">
        <w:rPr>
          <w:rFonts w:ascii="Arial" w:hAnsi="Arial" w:cs="Arial"/>
          <w:w w:val="100"/>
          <w:lang w:eastAsia="en-US"/>
        </w:rPr>
        <w:t>:</w:t>
      </w:r>
      <w:r w:rsidRPr="00AF46D5">
        <w:rPr>
          <w:rFonts w:ascii="Arial" w:hAnsi="Arial" w:cs="Arial"/>
          <w:w w:val="100"/>
          <w:lang w:eastAsia="en-US"/>
        </w:rPr>
        <w:t xml:space="preserve"> </w:t>
      </w:r>
    </w:p>
    <w:p w14:paraId="71024928" w14:textId="77777777" w:rsidR="00FC20F9" w:rsidRPr="00DA7D30" w:rsidRDefault="00FC20F9" w:rsidP="00DA7D3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402"/>
      </w:tblGrid>
      <w:tr w:rsidR="00210B98" w:rsidRPr="00DA7D30" w14:paraId="40746F9C" w14:textId="77777777" w:rsidTr="00210B98">
        <w:tc>
          <w:tcPr>
            <w:tcW w:w="2649" w:type="dxa"/>
            <w:tcBorders>
              <w:bottom w:val="single" w:sz="4" w:space="0" w:color="auto"/>
            </w:tcBorders>
          </w:tcPr>
          <w:p w14:paraId="7FBD78A4" w14:textId="77777777" w:rsidR="00210B98" w:rsidRPr="00DA7D30" w:rsidRDefault="0030419F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Kontakte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2CA2830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Fälle</w:t>
            </w:r>
          </w:p>
        </w:tc>
      </w:tr>
      <w:tr w:rsidR="00210B98" w:rsidRPr="00DA7D30" w14:paraId="41237378" w14:textId="77777777" w:rsidTr="00C27756">
        <w:tc>
          <w:tcPr>
            <w:tcW w:w="2649" w:type="dxa"/>
            <w:tcBorders>
              <w:bottom w:val="nil"/>
            </w:tcBorders>
          </w:tcPr>
          <w:p w14:paraId="4DEA9A06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bottom w:val="nil"/>
            </w:tcBorders>
          </w:tcPr>
          <w:p w14:paraId="3C23B6AA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6C2CD0A8" w14:textId="77777777" w:rsidTr="00C27756">
        <w:tc>
          <w:tcPr>
            <w:tcW w:w="2649" w:type="dxa"/>
            <w:tcBorders>
              <w:top w:val="nil"/>
              <w:bottom w:val="nil"/>
            </w:tcBorders>
          </w:tcPr>
          <w:p w14:paraId="0811A906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88E0A45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4A19340C" w14:textId="77777777" w:rsidTr="00C27756">
        <w:tc>
          <w:tcPr>
            <w:tcW w:w="2649" w:type="dxa"/>
            <w:tcBorders>
              <w:top w:val="nil"/>
              <w:bottom w:val="nil"/>
            </w:tcBorders>
          </w:tcPr>
          <w:p w14:paraId="0E4DA3D6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393044F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2DA99C45" w14:textId="77777777" w:rsidTr="00C27756">
        <w:tc>
          <w:tcPr>
            <w:tcW w:w="2649" w:type="dxa"/>
            <w:tcBorders>
              <w:top w:val="nil"/>
              <w:bottom w:val="nil"/>
            </w:tcBorders>
          </w:tcPr>
          <w:p w14:paraId="43EE9909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3371BE98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4F7119B2" w14:textId="77777777" w:rsidTr="00C27756">
        <w:tc>
          <w:tcPr>
            <w:tcW w:w="2649" w:type="dxa"/>
            <w:tcBorders>
              <w:top w:val="nil"/>
              <w:bottom w:val="nil"/>
            </w:tcBorders>
          </w:tcPr>
          <w:p w14:paraId="5EDCCEBE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7F43A65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7C3F7277" w14:textId="77777777" w:rsidTr="00C27756">
        <w:tc>
          <w:tcPr>
            <w:tcW w:w="2649" w:type="dxa"/>
            <w:tcBorders>
              <w:top w:val="nil"/>
              <w:bottom w:val="nil"/>
            </w:tcBorders>
          </w:tcPr>
          <w:p w14:paraId="40F395CF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BC6FF5D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210B98" w:rsidRPr="00DA7D30" w14:paraId="5967CA8A" w14:textId="77777777" w:rsidTr="0030419F">
        <w:tc>
          <w:tcPr>
            <w:tcW w:w="2649" w:type="dxa"/>
            <w:tcBorders>
              <w:top w:val="nil"/>
              <w:bottom w:val="single" w:sz="4" w:space="0" w:color="auto"/>
            </w:tcBorders>
          </w:tcPr>
          <w:p w14:paraId="29173DB6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.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7BA739F8" w14:textId="77777777" w:rsidR="00210B98" w:rsidRPr="00DA7D30" w:rsidRDefault="00210B98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7DD1FC40" w14:textId="77777777" w:rsidR="007C53DA" w:rsidRPr="00DA7D30" w:rsidRDefault="007C53DA" w:rsidP="00DA7D30">
      <w:pPr>
        <w:spacing w:line="276" w:lineRule="auto"/>
        <w:jc w:val="both"/>
        <w:rPr>
          <w:rFonts w:ascii="Arial" w:hAnsi="Arial" w:cs="Arial"/>
        </w:rPr>
      </w:pPr>
    </w:p>
    <w:p w14:paraId="7BC72792" w14:textId="516D9BEE" w:rsidR="00FA0BE7" w:rsidRDefault="00FF6CAF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>
        <w:rPr>
          <w:rFonts w:ascii="Arial" w:hAnsi="Arial" w:cs="Arial"/>
          <w:w w:val="100"/>
          <w:lang w:eastAsia="en-US"/>
        </w:rPr>
        <w:t>Multiprofessionelle Behandlung</w:t>
      </w:r>
    </w:p>
    <w:p w14:paraId="7503D3BF" w14:textId="77777777" w:rsidR="00FF6CAF" w:rsidRPr="00AF46D5" w:rsidRDefault="00FF6CAF" w:rsidP="00FF6CAF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  <w:w w:val="100"/>
          <w:lang w:eastAsia="en-US"/>
        </w:rPr>
      </w:pPr>
    </w:p>
    <w:p w14:paraId="224603DA" w14:textId="2EDF41DF" w:rsidR="00FA0BE7" w:rsidRPr="00AF46D5" w:rsidRDefault="00FA0BE7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Anzahl </w:t>
      </w:r>
      <w:r w:rsidR="00DB5C5C" w:rsidRPr="00AF46D5">
        <w:rPr>
          <w:rFonts w:ascii="Arial" w:hAnsi="Arial" w:cs="Arial"/>
          <w:w w:val="100"/>
          <w:lang w:eastAsia="en-US"/>
        </w:rPr>
        <w:t xml:space="preserve">Fälle </w:t>
      </w:r>
      <w:r w:rsidR="0030419F" w:rsidRPr="00AF46D5">
        <w:rPr>
          <w:rFonts w:ascii="Arial" w:hAnsi="Arial" w:cs="Arial"/>
          <w:w w:val="100"/>
          <w:lang w:eastAsia="en-US"/>
        </w:rPr>
        <w:t>je Anzahl</w:t>
      </w:r>
      <w:r w:rsidRPr="00AF46D5">
        <w:rPr>
          <w:rFonts w:ascii="Arial" w:hAnsi="Arial" w:cs="Arial"/>
          <w:w w:val="100"/>
          <w:lang w:eastAsia="en-US"/>
        </w:rPr>
        <w:t xml:space="preserve"> </w:t>
      </w:r>
      <w:r w:rsidR="0030419F" w:rsidRPr="00AF46D5">
        <w:rPr>
          <w:rFonts w:ascii="Arial" w:hAnsi="Arial" w:cs="Arial"/>
          <w:w w:val="100"/>
          <w:lang w:eastAsia="en-US"/>
        </w:rPr>
        <w:t xml:space="preserve">verschiedener </w:t>
      </w:r>
      <w:r w:rsidRPr="00AF46D5">
        <w:rPr>
          <w:rFonts w:ascii="Arial" w:hAnsi="Arial" w:cs="Arial"/>
          <w:w w:val="100"/>
          <w:lang w:eastAsia="en-US"/>
        </w:rPr>
        <w:t>beteiligte</w:t>
      </w:r>
      <w:r w:rsidR="000C6721" w:rsidRPr="00AF46D5">
        <w:rPr>
          <w:rFonts w:ascii="Arial" w:hAnsi="Arial" w:cs="Arial"/>
          <w:w w:val="100"/>
          <w:lang w:eastAsia="en-US"/>
        </w:rPr>
        <w:t>r</w:t>
      </w:r>
      <w:r w:rsidRPr="00AF46D5">
        <w:rPr>
          <w:rFonts w:ascii="Arial" w:hAnsi="Arial" w:cs="Arial"/>
          <w:w w:val="100"/>
          <w:lang w:eastAsia="en-US"/>
        </w:rPr>
        <w:t xml:space="preserve"> Berufsgruppen</w:t>
      </w:r>
      <w:r w:rsidR="00086AC5">
        <w:rPr>
          <w:rStyle w:val="Funotenzeichen"/>
          <w:rFonts w:ascii="Arial" w:hAnsi="Arial" w:cs="Arial"/>
          <w:w w:val="100"/>
          <w:lang w:eastAsia="en-US"/>
        </w:rPr>
        <w:footnoteReference w:id="3"/>
      </w:r>
      <w:r w:rsidR="00401EE0" w:rsidRPr="00AF46D5">
        <w:rPr>
          <w:rFonts w:ascii="Arial" w:hAnsi="Arial" w:cs="Arial"/>
          <w:w w:val="100"/>
          <w:lang w:eastAsia="en-US"/>
        </w:rPr>
        <w:t xml:space="preserve"> </w:t>
      </w:r>
      <w:r w:rsidR="00BF7EA7" w:rsidRPr="00AF46D5">
        <w:rPr>
          <w:rFonts w:ascii="Arial" w:hAnsi="Arial" w:cs="Arial"/>
          <w:w w:val="100"/>
          <w:lang w:eastAsia="en-US"/>
        </w:rPr>
        <w:t xml:space="preserve">(Summe der Basisleistungsschlüssel nach Anzahl der Berufsgruppen und Abrechnungsfall und </w:t>
      </w:r>
      <w:r w:rsidR="000F5397" w:rsidRPr="00AF46D5">
        <w:rPr>
          <w:rFonts w:ascii="Arial" w:hAnsi="Arial" w:cs="Arial"/>
          <w:w w:val="100"/>
          <w:lang w:eastAsia="en-US"/>
        </w:rPr>
        <w:t>im Kalenderjahr</w:t>
      </w:r>
      <w:r w:rsidR="00BF7EA7" w:rsidRPr="00AF46D5">
        <w:rPr>
          <w:rFonts w:ascii="Arial" w:hAnsi="Arial" w:cs="Arial"/>
          <w:w w:val="100"/>
          <w:lang w:eastAsia="en-US"/>
        </w:rPr>
        <w:t xml:space="preserve"> summieren)</w:t>
      </w:r>
      <w:r w:rsidR="00FF6CAF">
        <w:rPr>
          <w:rFonts w:ascii="Arial" w:hAnsi="Arial" w:cs="Arial"/>
          <w:w w:val="100"/>
          <w:lang w:eastAsia="en-US"/>
        </w:rPr>
        <w:t>:</w:t>
      </w:r>
    </w:p>
    <w:p w14:paraId="730E86C0" w14:textId="77777777" w:rsidR="00FA0BE7" w:rsidRPr="00DA7D30" w:rsidRDefault="00FA0BE7" w:rsidP="00DA7D3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52"/>
      </w:tblGrid>
      <w:tr w:rsidR="00D47622" w:rsidRPr="00DA7D30" w14:paraId="5E2515EE" w14:textId="77777777" w:rsidTr="00086AC5">
        <w:tc>
          <w:tcPr>
            <w:tcW w:w="3499" w:type="dxa"/>
            <w:tcBorders>
              <w:bottom w:val="single" w:sz="4" w:space="0" w:color="auto"/>
            </w:tcBorders>
          </w:tcPr>
          <w:p w14:paraId="0F547BAC" w14:textId="2010F086" w:rsidR="00FA0BE7" w:rsidRPr="00DA7D30" w:rsidRDefault="000C6721" w:rsidP="00086AC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 xml:space="preserve">Anzahl </w:t>
            </w:r>
            <w:r w:rsidR="00D47622" w:rsidRPr="00DA7D30">
              <w:rPr>
                <w:rFonts w:ascii="Arial" w:hAnsi="Arial" w:cs="Arial"/>
              </w:rPr>
              <w:t>beteiligte Berufsgruppen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193C25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Fälle</w:t>
            </w:r>
          </w:p>
        </w:tc>
      </w:tr>
      <w:tr w:rsidR="00D47622" w:rsidRPr="00DA7D30" w14:paraId="05F11800" w14:textId="77777777" w:rsidTr="00086AC5">
        <w:tc>
          <w:tcPr>
            <w:tcW w:w="3499" w:type="dxa"/>
            <w:tcBorders>
              <w:bottom w:val="nil"/>
            </w:tcBorders>
          </w:tcPr>
          <w:p w14:paraId="4FC73808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</w:tcPr>
          <w:p w14:paraId="28BD6C51" w14:textId="77777777" w:rsidR="00FA0BE7" w:rsidRPr="00DA7D30" w:rsidRDefault="00FA0BE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622" w:rsidRPr="00DA7D30" w14:paraId="13515FE7" w14:textId="77777777" w:rsidTr="00086AC5">
        <w:tc>
          <w:tcPr>
            <w:tcW w:w="3499" w:type="dxa"/>
            <w:tcBorders>
              <w:top w:val="nil"/>
              <w:bottom w:val="nil"/>
            </w:tcBorders>
          </w:tcPr>
          <w:p w14:paraId="0D3270CD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31E0FCF" w14:textId="77777777" w:rsidR="00FA0BE7" w:rsidRPr="00DA7D30" w:rsidRDefault="00FA0BE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622" w:rsidRPr="00DA7D30" w14:paraId="373F9B4F" w14:textId="77777777" w:rsidTr="00086AC5">
        <w:tc>
          <w:tcPr>
            <w:tcW w:w="3499" w:type="dxa"/>
            <w:tcBorders>
              <w:top w:val="nil"/>
              <w:bottom w:val="nil"/>
            </w:tcBorders>
          </w:tcPr>
          <w:p w14:paraId="33D8E361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297DE80" w14:textId="77777777" w:rsidR="00FA0BE7" w:rsidRPr="00DA7D30" w:rsidRDefault="00FA0BE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622" w:rsidRPr="00DA7D30" w14:paraId="2A9D07CC" w14:textId="77777777" w:rsidTr="00086AC5">
        <w:tc>
          <w:tcPr>
            <w:tcW w:w="3499" w:type="dxa"/>
            <w:tcBorders>
              <w:top w:val="nil"/>
              <w:bottom w:val="nil"/>
            </w:tcBorders>
          </w:tcPr>
          <w:p w14:paraId="1E35F221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69699F5" w14:textId="77777777" w:rsidR="00FA0BE7" w:rsidRPr="00DA7D30" w:rsidRDefault="00FA0BE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D47622" w:rsidRPr="00DA7D30" w14:paraId="174E1783" w14:textId="77777777" w:rsidTr="00086AC5">
        <w:tc>
          <w:tcPr>
            <w:tcW w:w="3499" w:type="dxa"/>
            <w:tcBorders>
              <w:top w:val="nil"/>
            </w:tcBorders>
          </w:tcPr>
          <w:p w14:paraId="6540F500" w14:textId="77777777" w:rsidR="00FA0BE7" w:rsidRPr="00DA7D30" w:rsidRDefault="00D47622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</w:tcPr>
          <w:p w14:paraId="0803DD51" w14:textId="77777777" w:rsidR="00FA0BE7" w:rsidRPr="00DA7D30" w:rsidRDefault="00FA0BE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29E8C113" w14:textId="77777777" w:rsidR="004D42FE" w:rsidRPr="00DA7D30" w:rsidRDefault="004D42FE" w:rsidP="00DA7D30">
      <w:pPr>
        <w:spacing w:line="276" w:lineRule="auto"/>
        <w:jc w:val="both"/>
        <w:rPr>
          <w:rFonts w:ascii="Arial" w:hAnsi="Arial" w:cs="Arial"/>
        </w:rPr>
      </w:pPr>
    </w:p>
    <w:p w14:paraId="6143D07D" w14:textId="77777777" w:rsidR="004E1709" w:rsidRPr="00AF46D5" w:rsidRDefault="004E1709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Dauer der Behandlung</w:t>
      </w:r>
      <w:r w:rsidR="00990560" w:rsidRPr="00AF46D5">
        <w:rPr>
          <w:rFonts w:ascii="Arial" w:hAnsi="Arial" w:cs="Arial"/>
          <w:w w:val="100"/>
          <w:lang w:eastAsia="en-US"/>
        </w:rPr>
        <w:t xml:space="preserve"> in der Ambulanz</w:t>
      </w:r>
    </w:p>
    <w:p w14:paraId="01A23C68" w14:textId="77777777" w:rsidR="00DE4DF1" w:rsidRPr="00DA7D30" w:rsidRDefault="00DE4DF1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2552"/>
      </w:tblGrid>
      <w:tr w:rsidR="00990560" w:rsidRPr="00DA7D30" w14:paraId="3A4ECFF8" w14:textId="77777777" w:rsidTr="0075666C">
        <w:tc>
          <w:tcPr>
            <w:tcW w:w="3499" w:type="dxa"/>
          </w:tcPr>
          <w:p w14:paraId="47F411F6" w14:textId="77777777" w:rsidR="00990560" w:rsidRPr="00DA7D30" w:rsidRDefault="0099056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Dauer der Behandlung</w:t>
            </w:r>
          </w:p>
        </w:tc>
        <w:tc>
          <w:tcPr>
            <w:tcW w:w="2552" w:type="dxa"/>
          </w:tcPr>
          <w:p w14:paraId="7961DC56" w14:textId="77777777" w:rsidR="00990560" w:rsidRPr="00DA7D30" w:rsidRDefault="0099056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Fälle</w:t>
            </w:r>
          </w:p>
        </w:tc>
      </w:tr>
      <w:tr w:rsidR="004F317B" w:rsidRPr="00DA7D30" w14:paraId="52615E2D" w14:textId="77777777" w:rsidTr="0075666C">
        <w:tc>
          <w:tcPr>
            <w:tcW w:w="3499" w:type="dxa"/>
          </w:tcPr>
          <w:p w14:paraId="21D5DD29" w14:textId="77777777" w:rsidR="000F16F1" w:rsidRDefault="004F317B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 xml:space="preserve">bis </w:t>
            </w:r>
            <w:r w:rsidR="0075666C" w:rsidRPr="00DA7D30">
              <w:rPr>
                <w:rFonts w:ascii="Arial" w:hAnsi="Arial" w:cs="Arial"/>
              </w:rPr>
              <w:t>2 aufeinanderfolgende</w:t>
            </w:r>
          </w:p>
          <w:p w14:paraId="7C8D3954" w14:textId="4229F72F" w:rsidR="004F317B" w:rsidRPr="00DA7D30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Abrechnungsquartale</w:t>
            </w:r>
          </w:p>
        </w:tc>
        <w:tc>
          <w:tcPr>
            <w:tcW w:w="2552" w:type="dxa"/>
          </w:tcPr>
          <w:p w14:paraId="50DD3C5B" w14:textId="77777777" w:rsidR="004F317B" w:rsidRPr="00DA7D30" w:rsidRDefault="004F317B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90560" w:rsidRPr="00DA7D30" w14:paraId="794251C0" w14:textId="77777777" w:rsidTr="0075666C">
        <w:tc>
          <w:tcPr>
            <w:tcW w:w="3499" w:type="dxa"/>
          </w:tcPr>
          <w:p w14:paraId="7F487733" w14:textId="77777777" w:rsidR="000F16F1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3 bis 4 aufeinanderfolgende</w:t>
            </w:r>
          </w:p>
          <w:p w14:paraId="7C66CC7F" w14:textId="7AE557F1" w:rsidR="00990560" w:rsidRPr="00DA7D30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Abrechnungsquartale</w:t>
            </w:r>
          </w:p>
        </w:tc>
        <w:tc>
          <w:tcPr>
            <w:tcW w:w="2552" w:type="dxa"/>
          </w:tcPr>
          <w:p w14:paraId="0EC01069" w14:textId="77777777" w:rsidR="00990560" w:rsidRPr="00DA7D30" w:rsidRDefault="0099056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90560" w:rsidRPr="00DA7D30" w14:paraId="785D82C6" w14:textId="77777777" w:rsidTr="0075666C">
        <w:tc>
          <w:tcPr>
            <w:tcW w:w="3499" w:type="dxa"/>
          </w:tcPr>
          <w:p w14:paraId="5360657D" w14:textId="77777777" w:rsidR="000F16F1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5 bis 8 aufeinanderfolgende</w:t>
            </w:r>
          </w:p>
          <w:p w14:paraId="00472924" w14:textId="03112F24" w:rsidR="00990560" w:rsidRPr="00DA7D30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Abrechnungsquartale</w:t>
            </w:r>
          </w:p>
        </w:tc>
        <w:tc>
          <w:tcPr>
            <w:tcW w:w="2552" w:type="dxa"/>
          </w:tcPr>
          <w:p w14:paraId="4501FD41" w14:textId="77777777" w:rsidR="00990560" w:rsidRPr="00DA7D30" w:rsidRDefault="0099056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990560" w:rsidRPr="00DA7D30" w14:paraId="27075F08" w14:textId="77777777" w:rsidTr="0075666C">
        <w:tc>
          <w:tcPr>
            <w:tcW w:w="3499" w:type="dxa"/>
          </w:tcPr>
          <w:p w14:paraId="21EC9693" w14:textId="77777777" w:rsidR="000F16F1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mehr als 8 aufeinanderfolgende</w:t>
            </w:r>
          </w:p>
          <w:p w14:paraId="366EDE31" w14:textId="3F08ABD2" w:rsidR="00990560" w:rsidRPr="00DA7D30" w:rsidRDefault="0075666C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Abrechnungsquartale</w:t>
            </w:r>
          </w:p>
        </w:tc>
        <w:tc>
          <w:tcPr>
            <w:tcW w:w="2552" w:type="dxa"/>
          </w:tcPr>
          <w:p w14:paraId="564EC5CE" w14:textId="77777777" w:rsidR="00990560" w:rsidRPr="00DA7D30" w:rsidRDefault="0099056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DF69FAE" w14:textId="77777777" w:rsidR="00036ECD" w:rsidRDefault="00036ECD" w:rsidP="00DA7D30">
      <w:pPr>
        <w:spacing w:line="276" w:lineRule="auto"/>
        <w:jc w:val="both"/>
        <w:rPr>
          <w:rFonts w:ascii="Arial" w:hAnsi="Arial" w:cs="Arial"/>
          <w:i/>
          <w:w w:val="100"/>
          <w:lang w:eastAsia="en-US"/>
        </w:rPr>
      </w:pPr>
    </w:p>
    <w:p w14:paraId="7969018B" w14:textId="3D815BC1" w:rsidR="00E96553" w:rsidRPr="00DA7D30" w:rsidRDefault="009A1660" w:rsidP="00036ECD">
      <w:pPr>
        <w:spacing w:line="276" w:lineRule="auto"/>
        <w:ind w:left="1560" w:hanging="851"/>
        <w:jc w:val="both"/>
        <w:rPr>
          <w:rFonts w:ascii="Arial" w:hAnsi="Arial" w:cs="Arial"/>
        </w:rPr>
      </w:pPr>
      <w:r w:rsidRPr="00086AC5">
        <w:rPr>
          <w:rFonts w:ascii="Arial" w:hAnsi="Arial" w:cs="Arial"/>
          <w:i/>
          <w:w w:val="100"/>
          <w:lang w:eastAsia="en-US"/>
        </w:rPr>
        <w:t>Hinweis:</w:t>
      </w:r>
      <w:r w:rsidR="00036ECD">
        <w:rPr>
          <w:rFonts w:ascii="Arial" w:hAnsi="Arial" w:cs="Arial"/>
          <w:i/>
          <w:w w:val="100"/>
          <w:lang w:eastAsia="en-US"/>
        </w:rPr>
        <w:tab/>
      </w:r>
      <w:r w:rsidRPr="00086AC5">
        <w:rPr>
          <w:rFonts w:ascii="Arial" w:hAnsi="Arial" w:cs="Arial"/>
          <w:i/>
          <w:w w:val="100"/>
          <w:lang w:eastAsia="en-US"/>
        </w:rPr>
        <w:t xml:space="preserve">Ende der Behandlung definiert durch Übergabe in die vertragsärztliche Versorgung, durch </w:t>
      </w:r>
      <w:r w:rsidR="00CF3E78" w:rsidRPr="00086AC5">
        <w:rPr>
          <w:rFonts w:ascii="Arial" w:hAnsi="Arial" w:cs="Arial"/>
          <w:i/>
          <w:w w:val="100"/>
          <w:lang w:eastAsia="en-US"/>
        </w:rPr>
        <w:t>A</w:t>
      </w:r>
      <w:r w:rsidRPr="00086AC5">
        <w:rPr>
          <w:rFonts w:ascii="Arial" w:hAnsi="Arial" w:cs="Arial"/>
          <w:i/>
          <w:w w:val="100"/>
          <w:lang w:eastAsia="en-US"/>
        </w:rPr>
        <w:t>ufnahme in die stationäre Versorgung oder durch Behandlungsunterbrechung von einem Quartal oder länger.</w:t>
      </w:r>
    </w:p>
    <w:p w14:paraId="4C6D1DC4" w14:textId="77777777" w:rsidR="00E96553" w:rsidRPr="00DA7D30" w:rsidRDefault="00E96553" w:rsidP="00DA7D30">
      <w:pPr>
        <w:spacing w:line="276" w:lineRule="auto"/>
        <w:jc w:val="both"/>
        <w:rPr>
          <w:rFonts w:ascii="Arial" w:hAnsi="Arial" w:cs="Arial"/>
        </w:rPr>
      </w:pPr>
      <w:r w:rsidRPr="00DA7D30">
        <w:rPr>
          <w:rFonts w:ascii="Arial" w:hAnsi="Arial" w:cs="Arial"/>
        </w:rPr>
        <w:br w:type="page"/>
      </w:r>
    </w:p>
    <w:p w14:paraId="437B1F41" w14:textId="77777777" w:rsidR="00086AC5" w:rsidRPr="00086AC5" w:rsidRDefault="00086AC5" w:rsidP="00086AC5">
      <w:pPr>
        <w:spacing w:line="276" w:lineRule="auto"/>
        <w:jc w:val="both"/>
        <w:rPr>
          <w:rFonts w:ascii="Arial" w:hAnsi="Arial" w:cs="Arial"/>
          <w:w w:val="100"/>
          <w:lang w:eastAsia="en-US"/>
        </w:rPr>
      </w:pPr>
    </w:p>
    <w:p w14:paraId="111BD42E" w14:textId="77777777" w:rsidR="009B324B" w:rsidRPr="00AF46D5" w:rsidRDefault="00FA0BE7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Art der </w:t>
      </w:r>
      <w:r w:rsidR="00F97D35" w:rsidRPr="00AF46D5">
        <w:rPr>
          <w:rFonts w:ascii="Arial" w:hAnsi="Arial" w:cs="Arial"/>
          <w:w w:val="100"/>
          <w:lang w:eastAsia="en-US"/>
        </w:rPr>
        <w:t xml:space="preserve">psychischen </w:t>
      </w:r>
      <w:r w:rsidRPr="00AF46D5">
        <w:rPr>
          <w:rFonts w:ascii="Arial" w:hAnsi="Arial" w:cs="Arial"/>
          <w:w w:val="100"/>
          <w:lang w:eastAsia="en-US"/>
        </w:rPr>
        <w:t>Erkrankung</w:t>
      </w:r>
    </w:p>
    <w:p w14:paraId="73A7925E" w14:textId="77777777" w:rsidR="0075666C" w:rsidRPr="00DA7D30" w:rsidRDefault="0075666C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7EA7200C" w14:textId="45EEC8AD" w:rsidR="00EC2000" w:rsidRPr="00AF46D5" w:rsidRDefault="00E312A8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Anzahl Fälle je </w:t>
      </w:r>
      <w:r w:rsidR="00F97D35" w:rsidRPr="00AF46D5">
        <w:rPr>
          <w:rFonts w:ascii="Arial" w:hAnsi="Arial" w:cs="Arial"/>
          <w:w w:val="100"/>
          <w:lang w:eastAsia="en-US"/>
        </w:rPr>
        <w:t>führende</w:t>
      </w:r>
      <w:r w:rsidR="00461407" w:rsidRPr="00AF46D5">
        <w:rPr>
          <w:rFonts w:ascii="Arial" w:hAnsi="Arial" w:cs="Arial"/>
          <w:w w:val="100"/>
          <w:lang w:eastAsia="en-US"/>
        </w:rPr>
        <w:t>r</w:t>
      </w:r>
      <w:r w:rsidR="00F97D35" w:rsidRPr="00AF46D5">
        <w:rPr>
          <w:rFonts w:ascii="Arial" w:hAnsi="Arial" w:cs="Arial"/>
          <w:w w:val="100"/>
          <w:lang w:eastAsia="en-US"/>
        </w:rPr>
        <w:t xml:space="preserve"> </w:t>
      </w:r>
      <w:r w:rsidR="0030419F" w:rsidRPr="00AF46D5">
        <w:rPr>
          <w:rFonts w:ascii="Arial" w:hAnsi="Arial" w:cs="Arial"/>
          <w:w w:val="100"/>
          <w:lang w:eastAsia="en-US"/>
        </w:rPr>
        <w:t>Behandlungsdiagnose</w:t>
      </w:r>
      <w:r w:rsidR="00FF6CAF">
        <w:rPr>
          <w:rFonts w:ascii="Arial" w:hAnsi="Arial" w:cs="Arial"/>
          <w:w w:val="100"/>
          <w:lang w:eastAsia="en-US"/>
        </w:rPr>
        <w:t>:</w:t>
      </w:r>
    </w:p>
    <w:p w14:paraId="6C856EF5" w14:textId="77777777" w:rsidR="00B95916" w:rsidRPr="00DA7D30" w:rsidRDefault="00B95916" w:rsidP="00DA7D3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402"/>
        <w:gridCol w:w="2649"/>
      </w:tblGrid>
      <w:tr w:rsidR="00EC2000" w:rsidRPr="00DA7D30" w14:paraId="441C2AAA" w14:textId="77777777" w:rsidTr="00086AC5">
        <w:tc>
          <w:tcPr>
            <w:tcW w:w="3402" w:type="dxa"/>
            <w:tcBorders>
              <w:bottom w:val="single" w:sz="4" w:space="0" w:color="auto"/>
            </w:tcBorders>
          </w:tcPr>
          <w:p w14:paraId="55FE9DEB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Diagnose</w:t>
            </w:r>
            <w:r w:rsidR="0075666C" w:rsidRPr="00DA7D30">
              <w:rPr>
                <w:rFonts w:ascii="Arial" w:hAnsi="Arial" w:cs="Arial"/>
              </w:rPr>
              <w:t xml:space="preserve"> (ICD-10 3-stellig)</w:t>
            </w: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23FD3663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Fälle</w:t>
            </w:r>
          </w:p>
        </w:tc>
      </w:tr>
      <w:tr w:rsidR="00EC2000" w:rsidRPr="00DA7D30" w14:paraId="057EC188" w14:textId="77777777" w:rsidTr="00086AC5">
        <w:tc>
          <w:tcPr>
            <w:tcW w:w="3402" w:type="dxa"/>
            <w:tcBorders>
              <w:bottom w:val="nil"/>
            </w:tcBorders>
          </w:tcPr>
          <w:p w14:paraId="079D862A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bottom w:val="nil"/>
            </w:tcBorders>
          </w:tcPr>
          <w:p w14:paraId="4130BAE5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2000" w:rsidRPr="00DA7D30" w14:paraId="68CFF8FF" w14:textId="77777777" w:rsidTr="00086AC5">
        <w:tc>
          <w:tcPr>
            <w:tcW w:w="3402" w:type="dxa"/>
            <w:tcBorders>
              <w:top w:val="nil"/>
              <w:bottom w:val="nil"/>
            </w:tcBorders>
          </w:tcPr>
          <w:p w14:paraId="6AD325D1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14:paraId="415EB198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2000" w:rsidRPr="00DA7D30" w14:paraId="201B5780" w14:textId="77777777" w:rsidTr="00086AC5">
        <w:tc>
          <w:tcPr>
            <w:tcW w:w="3402" w:type="dxa"/>
            <w:tcBorders>
              <w:top w:val="nil"/>
              <w:bottom w:val="nil"/>
            </w:tcBorders>
          </w:tcPr>
          <w:p w14:paraId="0D90343E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14:paraId="7030EDAF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2000" w:rsidRPr="00DA7D30" w14:paraId="09BAE20C" w14:textId="77777777" w:rsidTr="00086AC5">
        <w:tc>
          <w:tcPr>
            <w:tcW w:w="3402" w:type="dxa"/>
            <w:tcBorders>
              <w:top w:val="nil"/>
              <w:bottom w:val="nil"/>
            </w:tcBorders>
          </w:tcPr>
          <w:p w14:paraId="53F885F7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nil"/>
              <w:bottom w:val="nil"/>
            </w:tcBorders>
          </w:tcPr>
          <w:p w14:paraId="003844FA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EC2000" w:rsidRPr="00DA7D30" w14:paraId="74322861" w14:textId="77777777" w:rsidTr="00086AC5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617E94D1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49" w:type="dxa"/>
            <w:tcBorders>
              <w:top w:val="nil"/>
              <w:bottom w:val="single" w:sz="4" w:space="0" w:color="auto"/>
            </w:tcBorders>
          </w:tcPr>
          <w:p w14:paraId="501FEF74" w14:textId="77777777" w:rsidR="00EC2000" w:rsidRPr="00DA7D30" w:rsidRDefault="00EC2000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343F904" w14:textId="77777777" w:rsidR="00B95916" w:rsidRPr="00DA7D30" w:rsidRDefault="00B95916" w:rsidP="00DA7D30">
      <w:pPr>
        <w:tabs>
          <w:tab w:val="left" w:pos="3466"/>
        </w:tabs>
        <w:spacing w:line="276" w:lineRule="auto"/>
        <w:jc w:val="both"/>
        <w:rPr>
          <w:rFonts w:ascii="Arial" w:hAnsi="Arial" w:cs="Arial"/>
        </w:rPr>
      </w:pPr>
    </w:p>
    <w:p w14:paraId="21B4D7F6" w14:textId="5ECEB0CD" w:rsidR="00B95916" w:rsidRPr="00AF46D5" w:rsidRDefault="00F97D35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Begleitende s</w:t>
      </w:r>
      <w:r w:rsidR="00B95916" w:rsidRPr="00AF46D5">
        <w:rPr>
          <w:rFonts w:ascii="Arial" w:hAnsi="Arial" w:cs="Arial"/>
          <w:w w:val="100"/>
          <w:lang w:eastAsia="en-US"/>
        </w:rPr>
        <w:t>omatische Erkrankung</w:t>
      </w:r>
    </w:p>
    <w:p w14:paraId="31CDB31D" w14:textId="77777777" w:rsidR="0075666C" w:rsidRPr="00DA7D30" w:rsidRDefault="0075666C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3B5D2299" w14:textId="225CD7C7" w:rsidR="00B95916" w:rsidRPr="00AF46D5" w:rsidRDefault="00B95916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>Anzahl Fälle je</w:t>
      </w:r>
      <w:r w:rsidR="00F97D35" w:rsidRPr="00AF46D5">
        <w:rPr>
          <w:rFonts w:ascii="Arial" w:hAnsi="Arial" w:cs="Arial"/>
          <w:w w:val="100"/>
          <w:lang w:eastAsia="en-US"/>
        </w:rPr>
        <w:t xml:space="preserve"> </w:t>
      </w:r>
      <w:proofErr w:type="spellStart"/>
      <w:r w:rsidR="00F97D35" w:rsidRPr="00AF46D5">
        <w:rPr>
          <w:rFonts w:ascii="Arial" w:hAnsi="Arial" w:cs="Arial"/>
          <w:w w:val="100"/>
          <w:lang w:eastAsia="en-US"/>
        </w:rPr>
        <w:t>pathogenetisch</w:t>
      </w:r>
      <w:proofErr w:type="spellEnd"/>
      <w:r w:rsidR="00F97D35" w:rsidRPr="00AF46D5">
        <w:rPr>
          <w:rFonts w:ascii="Arial" w:hAnsi="Arial" w:cs="Arial"/>
          <w:w w:val="100"/>
          <w:lang w:eastAsia="en-US"/>
        </w:rPr>
        <w:t xml:space="preserve"> verbundener somatischer Diagnose</w:t>
      </w:r>
      <w:r w:rsidR="00FF6CAF">
        <w:rPr>
          <w:rFonts w:ascii="Arial" w:hAnsi="Arial" w:cs="Arial"/>
          <w:w w:val="100"/>
          <w:lang w:eastAsia="en-US"/>
        </w:rPr>
        <w:t>:</w:t>
      </w:r>
    </w:p>
    <w:p w14:paraId="7F0510DC" w14:textId="77777777" w:rsidR="00B95916" w:rsidRPr="00DA7D30" w:rsidRDefault="00B95916" w:rsidP="00DA7D30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2932"/>
      </w:tblGrid>
      <w:tr w:rsidR="00B95916" w:rsidRPr="00DA7D30" w14:paraId="1688E5C6" w14:textId="77777777" w:rsidTr="00F97D35">
        <w:tc>
          <w:tcPr>
            <w:tcW w:w="3119" w:type="dxa"/>
            <w:tcBorders>
              <w:bottom w:val="single" w:sz="4" w:space="0" w:color="auto"/>
            </w:tcBorders>
          </w:tcPr>
          <w:p w14:paraId="0064BA7E" w14:textId="77777777" w:rsidR="00B95916" w:rsidRPr="00DA7D30" w:rsidRDefault="00F97D35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Diagnose (ICD-10 3-stellig)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14:paraId="33531CE9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Anzahl Fälle</w:t>
            </w:r>
          </w:p>
        </w:tc>
      </w:tr>
      <w:tr w:rsidR="00B95916" w:rsidRPr="00DA7D30" w14:paraId="261D6C09" w14:textId="77777777" w:rsidTr="00F97D35">
        <w:tc>
          <w:tcPr>
            <w:tcW w:w="3119" w:type="dxa"/>
            <w:tcBorders>
              <w:bottom w:val="nil"/>
            </w:tcBorders>
          </w:tcPr>
          <w:p w14:paraId="1CE3979A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bottom w:val="nil"/>
            </w:tcBorders>
          </w:tcPr>
          <w:p w14:paraId="623BAB09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5916" w:rsidRPr="00DA7D30" w14:paraId="6F1E1C4D" w14:textId="77777777" w:rsidTr="00F97D35">
        <w:tc>
          <w:tcPr>
            <w:tcW w:w="3119" w:type="dxa"/>
            <w:tcBorders>
              <w:top w:val="nil"/>
              <w:bottom w:val="nil"/>
            </w:tcBorders>
          </w:tcPr>
          <w:p w14:paraId="51C66119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4287CF07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5916" w:rsidRPr="00DA7D30" w14:paraId="0A01625F" w14:textId="77777777" w:rsidTr="00F97D35">
        <w:tc>
          <w:tcPr>
            <w:tcW w:w="3119" w:type="dxa"/>
            <w:tcBorders>
              <w:top w:val="nil"/>
              <w:bottom w:val="nil"/>
            </w:tcBorders>
          </w:tcPr>
          <w:p w14:paraId="7130B13A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740BF6A1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5916" w:rsidRPr="00DA7D30" w14:paraId="7AA9FA4D" w14:textId="77777777" w:rsidTr="00F97D35">
        <w:tc>
          <w:tcPr>
            <w:tcW w:w="3119" w:type="dxa"/>
            <w:tcBorders>
              <w:top w:val="nil"/>
              <w:bottom w:val="nil"/>
            </w:tcBorders>
          </w:tcPr>
          <w:p w14:paraId="72278EEE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bottom w:val="nil"/>
            </w:tcBorders>
          </w:tcPr>
          <w:p w14:paraId="72A3380B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B95916" w:rsidRPr="00DA7D30" w14:paraId="34E909D1" w14:textId="77777777" w:rsidTr="00F97D35"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65F442FF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32" w:type="dxa"/>
            <w:tcBorders>
              <w:top w:val="nil"/>
              <w:bottom w:val="single" w:sz="4" w:space="0" w:color="auto"/>
            </w:tcBorders>
          </w:tcPr>
          <w:p w14:paraId="66BB278C" w14:textId="77777777" w:rsidR="00B95916" w:rsidRPr="00DA7D30" w:rsidRDefault="00B95916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6B2A563D" w14:textId="77777777" w:rsidR="00B95916" w:rsidRPr="00DA7D30" w:rsidRDefault="00B95916" w:rsidP="00DA7D30">
      <w:pPr>
        <w:tabs>
          <w:tab w:val="left" w:pos="3466"/>
        </w:tabs>
        <w:spacing w:line="276" w:lineRule="auto"/>
        <w:jc w:val="both"/>
        <w:rPr>
          <w:rFonts w:ascii="Arial" w:hAnsi="Arial" w:cs="Arial"/>
        </w:rPr>
      </w:pPr>
    </w:p>
    <w:p w14:paraId="523B4EA8" w14:textId="77777777" w:rsidR="00FA0BE7" w:rsidRPr="00AF46D5" w:rsidRDefault="00FA0BE7" w:rsidP="00DA7D30">
      <w:pPr>
        <w:pStyle w:val="Listenabsatz"/>
        <w:numPr>
          <w:ilvl w:val="1"/>
          <w:numId w:val="32"/>
        </w:numPr>
        <w:spacing w:line="276" w:lineRule="auto"/>
        <w:contextualSpacing w:val="0"/>
        <w:jc w:val="both"/>
        <w:rPr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Schwere der Erkrankung </w:t>
      </w:r>
      <w:r w:rsidR="00B858F0" w:rsidRPr="00086AC5">
        <w:rPr>
          <w:rFonts w:ascii="Arial" w:hAnsi="Arial" w:cs="Arial"/>
          <w:w w:val="100"/>
          <w:lang w:eastAsia="en-US"/>
        </w:rPr>
        <w:t>– Psychosoziales Funktionsniveau</w:t>
      </w:r>
    </w:p>
    <w:p w14:paraId="48455D78" w14:textId="77777777" w:rsidR="00F97D35" w:rsidRPr="00DA7D30" w:rsidRDefault="00F97D35" w:rsidP="00DA7D30">
      <w:pPr>
        <w:pStyle w:val="Listenabsatz"/>
        <w:spacing w:line="276" w:lineRule="auto"/>
        <w:ind w:left="360"/>
        <w:contextualSpacing w:val="0"/>
        <w:jc w:val="both"/>
        <w:rPr>
          <w:rFonts w:ascii="Arial" w:hAnsi="Arial" w:cs="Arial"/>
        </w:rPr>
      </w:pPr>
    </w:p>
    <w:p w14:paraId="281FA7A7" w14:textId="5A683120" w:rsidR="00FA0BE7" w:rsidRPr="00AF46D5" w:rsidRDefault="004E5E21" w:rsidP="00AF46D5">
      <w:pPr>
        <w:pStyle w:val="Listenabsatz"/>
        <w:numPr>
          <w:ilvl w:val="0"/>
          <w:numId w:val="33"/>
        </w:numPr>
        <w:spacing w:line="276" w:lineRule="auto"/>
        <w:contextualSpacing w:val="0"/>
        <w:jc w:val="both"/>
        <w:rPr>
          <w:rFonts w:ascii="Arial" w:hAnsi="Arial" w:cs="Arial"/>
          <w:w w:val="100"/>
          <w:lang w:eastAsia="en-US"/>
        </w:rPr>
      </w:pPr>
      <w:r w:rsidRPr="00AF46D5">
        <w:rPr>
          <w:rFonts w:ascii="Arial" w:hAnsi="Arial" w:cs="Arial"/>
          <w:w w:val="100"/>
          <w:lang w:eastAsia="en-US"/>
        </w:rPr>
        <w:t xml:space="preserve">Anzahl </w:t>
      </w:r>
      <w:r w:rsidR="0036298F" w:rsidRPr="00AF46D5">
        <w:rPr>
          <w:rFonts w:ascii="Arial" w:hAnsi="Arial" w:cs="Arial"/>
          <w:w w:val="100"/>
          <w:lang w:eastAsia="en-US"/>
        </w:rPr>
        <w:t>der Patienten</w:t>
      </w:r>
      <w:r w:rsidRPr="00AF46D5">
        <w:rPr>
          <w:rFonts w:ascii="Arial" w:hAnsi="Arial" w:cs="Arial"/>
          <w:w w:val="100"/>
          <w:lang w:eastAsia="en-US"/>
        </w:rPr>
        <w:t xml:space="preserve"> je </w:t>
      </w:r>
      <w:r w:rsidR="000862FF" w:rsidRPr="00AF46D5">
        <w:rPr>
          <w:rFonts w:ascii="Arial" w:hAnsi="Arial" w:cs="Arial"/>
          <w:w w:val="100"/>
          <w:lang w:eastAsia="en-US"/>
        </w:rPr>
        <w:t>GAF</w:t>
      </w:r>
      <w:r w:rsidRPr="00AF46D5">
        <w:rPr>
          <w:rFonts w:ascii="Arial" w:hAnsi="Arial" w:cs="Arial"/>
          <w:w w:val="100"/>
          <w:lang w:eastAsia="en-US"/>
        </w:rPr>
        <w:t>-Wertbereich</w:t>
      </w:r>
      <w:r w:rsidR="00FF6CAF">
        <w:rPr>
          <w:rFonts w:ascii="Arial" w:hAnsi="Arial" w:cs="Arial"/>
          <w:w w:val="100"/>
          <w:lang w:eastAsia="en-US"/>
        </w:rPr>
        <w:t>:</w:t>
      </w:r>
    </w:p>
    <w:p w14:paraId="616F6A16" w14:textId="77777777" w:rsidR="00F43757" w:rsidRPr="00DA7D30" w:rsidRDefault="00F43757" w:rsidP="00DA7D30">
      <w:pPr>
        <w:pStyle w:val="Listenabsatz"/>
        <w:spacing w:line="276" w:lineRule="auto"/>
        <w:ind w:left="1080"/>
        <w:contextualSpacing w:val="0"/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  <w:gridCol w:w="3402"/>
      </w:tblGrid>
      <w:tr w:rsidR="00F43757" w:rsidRPr="00DA7D30" w14:paraId="378ACAB5" w14:textId="77777777" w:rsidTr="00C27756">
        <w:tc>
          <w:tcPr>
            <w:tcW w:w="2649" w:type="dxa"/>
            <w:tcBorders>
              <w:bottom w:val="single" w:sz="4" w:space="0" w:color="auto"/>
            </w:tcBorders>
          </w:tcPr>
          <w:p w14:paraId="0A45C595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GAF-Wert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1B994B6" w14:textId="6642EFD6" w:rsidR="00F43757" w:rsidRPr="00DA7D30" w:rsidRDefault="00BA6A19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An</w:t>
            </w:r>
            <w:r w:rsidR="00B858F0" w:rsidRPr="00DA7D30">
              <w:rPr>
                <w:rFonts w:ascii="Arial" w:hAnsi="Arial" w:cs="Arial"/>
              </w:rPr>
              <w:t>zah</w:t>
            </w:r>
            <w:r w:rsidRPr="00DA7D30">
              <w:rPr>
                <w:rFonts w:ascii="Arial" w:hAnsi="Arial" w:cs="Arial"/>
              </w:rPr>
              <w:t xml:space="preserve">l </w:t>
            </w:r>
            <w:r w:rsidR="0036298F" w:rsidRPr="00DA7D30">
              <w:rPr>
                <w:rFonts w:ascii="Arial" w:hAnsi="Arial" w:cs="Arial"/>
              </w:rPr>
              <w:t>Patienten</w:t>
            </w:r>
          </w:p>
        </w:tc>
      </w:tr>
      <w:tr w:rsidR="00F43757" w:rsidRPr="00DA7D30" w14:paraId="7574830D" w14:textId="77777777" w:rsidTr="00F43757">
        <w:tc>
          <w:tcPr>
            <w:tcW w:w="2649" w:type="dxa"/>
            <w:tcBorders>
              <w:bottom w:val="nil"/>
            </w:tcBorders>
          </w:tcPr>
          <w:p w14:paraId="628F4B42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100-91</w:t>
            </w:r>
          </w:p>
        </w:tc>
        <w:tc>
          <w:tcPr>
            <w:tcW w:w="3402" w:type="dxa"/>
            <w:tcBorders>
              <w:bottom w:val="nil"/>
            </w:tcBorders>
          </w:tcPr>
          <w:p w14:paraId="2E470416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3757" w:rsidRPr="00DA7D30" w14:paraId="159826DD" w14:textId="77777777" w:rsidTr="00F43757">
        <w:tc>
          <w:tcPr>
            <w:tcW w:w="2649" w:type="dxa"/>
            <w:tcBorders>
              <w:top w:val="nil"/>
              <w:bottom w:val="nil"/>
            </w:tcBorders>
          </w:tcPr>
          <w:p w14:paraId="11D4795E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90-81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1F40D781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3757" w:rsidRPr="00DA7D30" w14:paraId="6D799DD4" w14:textId="77777777" w:rsidTr="00F43757">
        <w:tc>
          <w:tcPr>
            <w:tcW w:w="2649" w:type="dxa"/>
            <w:tcBorders>
              <w:top w:val="nil"/>
              <w:bottom w:val="nil"/>
            </w:tcBorders>
          </w:tcPr>
          <w:p w14:paraId="0917AC34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80-71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C35F80B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3757" w:rsidRPr="00DA7D30" w14:paraId="1BB0BCD7" w14:textId="77777777" w:rsidTr="00F43757">
        <w:tc>
          <w:tcPr>
            <w:tcW w:w="2649" w:type="dxa"/>
            <w:tcBorders>
              <w:top w:val="nil"/>
              <w:bottom w:val="nil"/>
            </w:tcBorders>
          </w:tcPr>
          <w:p w14:paraId="6DA8B424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…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C13B918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3757" w:rsidRPr="00DA7D30" w14:paraId="49549CDF" w14:textId="77777777" w:rsidTr="00F43757">
        <w:tc>
          <w:tcPr>
            <w:tcW w:w="2649" w:type="dxa"/>
            <w:tcBorders>
              <w:top w:val="nil"/>
              <w:bottom w:val="nil"/>
            </w:tcBorders>
          </w:tcPr>
          <w:p w14:paraId="664945F7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10-1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240E07F9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F43757" w:rsidRPr="00DA7D30" w14:paraId="3CEE03FC" w14:textId="77777777" w:rsidTr="00F43757">
        <w:tc>
          <w:tcPr>
            <w:tcW w:w="2649" w:type="dxa"/>
            <w:tcBorders>
              <w:top w:val="nil"/>
            </w:tcBorders>
          </w:tcPr>
          <w:p w14:paraId="4E12E071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A7D30"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  <w:tcBorders>
              <w:top w:val="nil"/>
            </w:tcBorders>
          </w:tcPr>
          <w:p w14:paraId="45392931" w14:textId="77777777" w:rsidR="00F43757" w:rsidRPr="00DA7D30" w:rsidRDefault="00F43757" w:rsidP="00DA7D30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40A8C32F" w14:textId="77777777" w:rsidR="00036ECD" w:rsidRDefault="00036ECD" w:rsidP="00DA7D30">
      <w:pPr>
        <w:spacing w:line="276" w:lineRule="auto"/>
        <w:jc w:val="both"/>
        <w:rPr>
          <w:rFonts w:ascii="Arial" w:hAnsi="Arial" w:cs="Arial"/>
          <w:i/>
          <w:w w:val="100"/>
          <w:lang w:eastAsia="en-US"/>
        </w:rPr>
      </w:pPr>
    </w:p>
    <w:p w14:paraId="121BA375" w14:textId="604B37CE" w:rsidR="00B858F0" w:rsidRPr="00086AC5" w:rsidRDefault="0036298F" w:rsidP="00036ECD">
      <w:pPr>
        <w:spacing w:line="276" w:lineRule="auto"/>
        <w:ind w:left="709"/>
        <w:jc w:val="both"/>
        <w:rPr>
          <w:rFonts w:ascii="Arial" w:hAnsi="Arial" w:cs="Arial"/>
          <w:i/>
          <w:w w:val="100"/>
          <w:lang w:eastAsia="en-US"/>
        </w:rPr>
      </w:pPr>
      <w:r w:rsidRPr="00086AC5">
        <w:rPr>
          <w:rFonts w:ascii="Arial" w:hAnsi="Arial" w:cs="Arial"/>
          <w:i/>
          <w:w w:val="100"/>
          <w:lang w:eastAsia="en-US"/>
        </w:rPr>
        <w:t xml:space="preserve">Hinweis: </w:t>
      </w:r>
      <w:r w:rsidR="009F64E2" w:rsidRPr="00086AC5">
        <w:rPr>
          <w:rFonts w:ascii="Arial" w:hAnsi="Arial" w:cs="Arial"/>
          <w:i/>
          <w:w w:val="100"/>
          <w:lang w:eastAsia="en-US"/>
        </w:rPr>
        <w:t xml:space="preserve">GAF </w:t>
      </w:r>
      <w:r w:rsidRPr="00086AC5">
        <w:rPr>
          <w:rFonts w:ascii="Arial" w:hAnsi="Arial" w:cs="Arial"/>
          <w:i/>
          <w:w w:val="100"/>
          <w:lang w:eastAsia="en-US"/>
        </w:rPr>
        <w:t>zu Beginn der Behandlung oder erste Folgeeinstufung im Kalenderjahr</w:t>
      </w:r>
    </w:p>
    <w:p w14:paraId="495A68DD" w14:textId="77777777" w:rsidR="001E6E0D" w:rsidRDefault="001E6E0D" w:rsidP="00DA7D30">
      <w:pPr>
        <w:spacing w:line="276" w:lineRule="auto"/>
        <w:jc w:val="both"/>
        <w:rPr>
          <w:rFonts w:ascii="Arial" w:hAnsi="Arial" w:cs="Arial"/>
        </w:rPr>
      </w:pPr>
    </w:p>
    <w:p w14:paraId="6CDD2B1F" w14:textId="77777777" w:rsidR="00086AC5" w:rsidRPr="00DA7D30" w:rsidRDefault="00086AC5" w:rsidP="00DA7D30">
      <w:pPr>
        <w:spacing w:line="276" w:lineRule="auto"/>
        <w:jc w:val="both"/>
        <w:rPr>
          <w:rFonts w:ascii="Arial" w:hAnsi="Arial" w:cs="Arial"/>
        </w:rPr>
      </w:pPr>
    </w:p>
    <w:p w14:paraId="2C75CA51" w14:textId="77777777" w:rsidR="00234DEE" w:rsidRPr="00086AC5" w:rsidRDefault="001E6E0D" w:rsidP="00DA7D30">
      <w:pPr>
        <w:rPr>
          <w:rFonts w:ascii="Arial" w:hAnsi="Arial" w:cs="Arial"/>
          <w:w w:val="100"/>
          <w:lang w:eastAsia="en-US"/>
        </w:rPr>
      </w:pPr>
      <w:r w:rsidRPr="00086AC5">
        <w:rPr>
          <w:rFonts w:ascii="Arial" w:hAnsi="Arial" w:cs="Arial"/>
          <w:w w:val="100"/>
          <w:lang w:eastAsia="en-US"/>
        </w:rPr>
        <w:t xml:space="preserve">Erläuterungen der Einrichtung zu möglichen </w:t>
      </w:r>
      <w:r w:rsidR="00AE7384" w:rsidRPr="00086AC5">
        <w:rPr>
          <w:rFonts w:ascii="Arial" w:hAnsi="Arial" w:cs="Arial"/>
          <w:w w:val="100"/>
          <w:lang w:eastAsia="en-US"/>
        </w:rPr>
        <w:t xml:space="preserve">Besonderheiten und </w:t>
      </w:r>
      <w:r w:rsidRPr="00086AC5">
        <w:rPr>
          <w:rFonts w:ascii="Arial" w:hAnsi="Arial" w:cs="Arial"/>
          <w:w w:val="100"/>
          <w:lang w:eastAsia="en-US"/>
        </w:rPr>
        <w:t>statistischen Auffälligkeiten</w:t>
      </w:r>
      <w:r w:rsidR="00AE7384" w:rsidRPr="00086AC5">
        <w:rPr>
          <w:rFonts w:ascii="Arial" w:hAnsi="Arial" w:cs="Arial"/>
          <w:w w:val="100"/>
          <w:lang w:eastAsia="en-US"/>
        </w:rPr>
        <w:t>:</w:t>
      </w:r>
    </w:p>
    <w:p w14:paraId="3DDF4BB5" w14:textId="77777777" w:rsidR="00AE7384" w:rsidRPr="00DA7D30" w:rsidRDefault="00AE7384" w:rsidP="00DA7D30">
      <w:pPr>
        <w:spacing w:line="276" w:lineRule="auto"/>
        <w:jc w:val="both"/>
        <w:rPr>
          <w:rFonts w:ascii="Arial" w:hAnsi="Arial" w:cs="Arial"/>
        </w:rPr>
      </w:pPr>
    </w:p>
    <w:p w14:paraId="3A684721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4D7D97CD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66357301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2B89DDE8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6312E060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6636AD92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5AADAD0D" w14:textId="77777777" w:rsidR="00AE7384" w:rsidRPr="00DA7D30" w:rsidRDefault="00AE7384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14BA813E" w14:textId="04445C96" w:rsidR="00036ECD" w:rsidRPr="00DA7D30" w:rsidRDefault="00036ECD" w:rsidP="00271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both"/>
        <w:rPr>
          <w:rFonts w:ascii="Arial" w:hAnsi="Arial" w:cs="Arial"/>
        </w:rPr>
      </w:pPr>
    </w:p>
    <w:p w14:paraId="2494C0CC" w14:textId="408CCB37" w:rsidR="00AE7384" w:rsidRPr="00086AC5" w:rsidRDefault="00AE7384" w:rsidP="00036ECD">
      <w:pPr>
        <w:spacing w:line="276" w:lineRule="auto"/>
        <w:ind w:left="851" w:hanging="851"/>
        <w:jc w:val="both"/>
        <w:rPr>
          <w:rFonts w:ascii="Arial" w:hAnsi="Arial" w:cs="Arial"/>
          <w:i/>
          <w:w w:val="100"/>
          <w:lang w:eastAsia="en-US"/>
        </w:rPr>
      </w:pPr>
      <w:r w:rsidRPr="00086AC5">
        <w:rPr>
          <w:rFonts w:ascii="Arial" w:hAnsi="Arial" w:cs="Arial"/>
          <w:i/>
          <w:w w:val="100"/>
          <w:lang w:eastAsia="en-US"/>
        </w:rPr>
        <w:t>Hinweis:</w:t>
      </w:r>
      <w:r w:rsidR="00036ECD">
        <w:rPr>
          <w:rFonts w:ascii="Arial" w:hAnsi="Arial" w:cs="Arial"/>
          <w:i/>
          <w:w w:val="100"/>
          <w:lang w:eastAsia="en-US"/>
        </w:rPr>
        <w:tab/>
      </w:r>
      <w:r w:rsidRPr="00086AC5">
        <w:rPr>
          <w:rFonts w:ascii="Arial" w:hAnsi="Arial" w:cs="Arial"/>
          <w:i/>
          <w:w w:val="100"/>
          <w:lang w:eastAsia="en-US"/>
        </w:rPr>
        <w:t>ggf. Abweichungen vom Zeitraum der Leistungserbringung, wenn abweichend vom Kalenderjahr</w:t>
      </w:r>
      <w:r w:rsidR="00E96553" w:rsidRPr="00086AC5">
        <w:rPr>
          <w:rFonts w:ascii="Arial" w:hAnsi="Arial" w:cs="Arial"/>
          <w:i/>
          <w:w w:val="100"/>
          <w:lang w:eastAsia="en-US"/>
        </w:rPr>
        <w:t>,</w:t>
      </w:r>
      <w:r w:rsidRPr="00086AC5">
        <w:rPr>
          <w:rFonts w:ascii="Arial" w:hAnsi="Arial" w:cs="Arial"/>
          <w:i/>
          <w:w w:val="100"/>
          <w:lang w:eastAsia="en-US"/>
        </w:rPr>
        <w:t xml:space="preserve"> hier erläutern.</w:t>
      </w:r>
    </w:p>
    <w:sectPr w:rsidR="00AE7384" w:rsidRPr="00086AC5" w:rsidSect="00271CAF">
      <w:headerReference w:type="default" r:id="rId34"/>
      <w:footerReference w:type="default" r:id="rId35"/>
      <w:type w:val="continuous"/>
      <w:pgSz w:w="11906" w:h="16838" w:code="9"/>
      <w:pgMar w:top="1418" w:right="1558" w:bottom="1418" w:left="1418" w:header="851" w:footer="68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99609" w16cid:durableId="2045E341"/>
  <w16cid:commentId w16cid:paraId="73C87BD5" w16cid:durableId="2045D02F"/>
  <w16cid:commentId w16cid:paraId="5399EE61" w16cid:durableId="2045D22D"/>
  <w16cid:commentId w16cid:paraId="535AD3D5" w16cid:durableId="2045D3DF"/>
  <w16cid:commentId w16cid:paraId="5E7D6EFD" w16cid:durableId="2045D34E"/>
  <w16cid:commentId w16cid:paraId="0D17CD3C" w16cid:durableId="2045D367"/>
  <w16cid:commentId w16cid:paraId="65292ACC" w16cid:durableId="2045D0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7B20" w14:textId="77777777" w:rsidR="002761E1" w:rsidRDefault="002761E1" w:rsidP="007D1B37">
      <w:r>
        <w:separator/>
      </w:r>
    </w:p>
  </w:endnote>
  <w:endnote w:type="continuationSeparator" w:id="0">
    <w:p w14:paraId="4CA9A2F9" w14:textId="77777777" w:rsidR="002761E1" w:rsidRDefault="002761E1" w:rsidP="007D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79AD0" w14:textId="2369AA9C" w:rsidR="00DE0C0B" w:rsidRPr="00FF6CAF" w:rsidRDefault="009F64E2" w:rsidP="009F64E2">
    <w:pPr>
      <w:pStyle w:val="Fuzeile"/>
      <w:rPr>
        <w:rFonts w:ascii="Arial" w:eastAsia="Calibri" w:hAnsi="Arial"/>
        <w:noProof w:val="0"/>
        <w:w w:val="100"/>
        <w:sz w:val="20"/>
        <w:lang w:eastAsia="en-US"/>
      </w:rPr>
    </w:pPr>
    <w:r w:rsidRPr="00FF6CAF">
      <w:rPr>
        <w:rFonts w:ascii="Arial" w:eastAsia="Calibri" w:hAnsi="Arial"/>
        <w:noProof w:val="0"/>
        <w:w w:val="100"/>
        <w:sz w:val="20"/>
        <w:lang w:eastAsia="en-US"/>
      </w:rPr>
      <w:ptab w:relativeTo="margin" w:alignment="center" w:leader="none"/>
    </w:r>
    <w:r w:rsidRPr="00FF6CAF">
      <w:rPr>
        <w:rFonts w:ascii="Arial" w:eastAsia="Calibri" w:hAnsi="Arial"/>
        <w:noProof w:val="0"/>
        <w:w w:val="100"/>
        <w:sz w:val="20"/>
        <w:lang w:eastAsia="en-US"/>
      </w:rPr>
      <w:ptab w:relativeTo="margin" w:alignment="right" w:leader="none"/>
    </w:r>
    <w:r w:rsidRPr="00FF6CAF">
      <w:rPr>
        <w:rFonts w:ascii="Arial" w:eastAsia="Calibri" w:hAnsi="Arial"/>
        <w:noProof w:val="0"/>
        <w:w w:val="100"/>
        <w:sz w:val="20"/>
        <w:lang w:eastAsia="en-US"/>
      </w:rPr>
      <w:t xml:space="preserve">Seite </w: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begin"/>
    </w:r>
    <w:r w:rsidRPr="00FF6CAF">
      <w:rPr>
        <w:rFonts w:ascii="Arial" w:eastAsia="Calibri" w:hAnsi="Arial"/>
        <w:noProof w:val="0"/>
        <w:w w:val="100"/>
        <w:sz w:val="20"/>
        <w:lang w:eastAsia="en-US"/>
      </w:rPr>
      <w:instrText xml:space="preserve"> PAGE   \* MERGEFORMAT </w:instrTex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separate"/>
    </w:r>
    <w:r w:rsidR="000149CF">
      <w:rPr>
        <w:rFonts w:ascii="Arial" w:eastAsia="Calibri" w:hAnsi="Arial"/>
        <w:w w:val="100"/>
        <w:sz w:val="20"/>
        <w:lang w:eastAsia="en-US"/>
      </w:rPr>
      <w:t>2</w: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end"/>
    </w:r>
    <w:r w:rsidRPr="00FF6CAF">
      <w:rPr>
        <w:rFonts w:ascii="Arial" w:eastAsia="Calibri" w:hAnsi="Arial"/>
        <w:noProof w:val="0"/>
        <w:w w:val="100"/>
        <w:sz w:val="20"/>
        <w:lang w:eastAsia="en-US"/>
      </w:rPr>
      <w:t xml:space="preserve"> von </w: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begin"/>
    </w:r>
    <w:r w:rsidRPr="00FF6CAF">
      <w:rPr>
        <w:rFonts w:ascii="Arial" w:eastAsia="Calibri" w:hAnsi="Arial"/>
        <w:noProof w:val="0"/>
        <w:w w:val="100"/>
        <w:sz w:val="20"/>
        <w:lang w:eastAsia="en-US"/>
      </w:rPr>
      <w:instrText xml:space="preserve"> NUMPAGES   \* MERGEFORMAT </w:instrTex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separate"/>
    </w:r>
    <w:r w:rsidR="000149CF">
      <w:rPr>
        <w:rFonts w:ascii="Arial" w:eastAsia="Calibri" w:hAnsi="Arial"/>
        <w:w w:val="100"/>
        <w:sz w:val="20"/>
        <w:lang w:eastAsia="en-US"/>
      </w:rPr>
      <w:t>6</w:t>
    </w:r>
    <w:r w:rsidRPr="00FF6CAF">
      <w:rPr>
        <w:rFonts w:ascii="Arial" w:eastAsia="Calibri" w:hAnsi="Arial"/>
        <w:noProof w:val="0"/>
        <w:w w:val="100"/>
        <w:sz w:val="20"/>
        <w:lang w:eastAsia="en-US"/>
      </w:rPr>
      <w:fldChar w:fldCharType="end"/>
    </w:r>
    <w:r w:rsidRPr="00FF6CAF">
      <w:rPr>
        <w:rFonts w:ascii="Arial" w:eastAsia="Calibri" w:hAnsi="Arial"/>
        <w:noProof w:val="0"/>
        <w:w w:val="100"/>
        <w:sz w:val="20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AA653" w14:textId="77777777" w:rsidR="002761E1" w:rsidRDefault="002761E1" w:rsidP="007D1B37">
      <w:r>
        <w:separator/>
      </w:r>
    </w:p>
  </w:footnote>
  <w:footnote w:type="continuationSeparator" w:id="0">
    <w:p w14:paraId="752A0260" w14:textId="77777777" w:rsidR="002761E1" w:rsidRDefault="002761E1" w:rsidP="007D1B37">
      <w:r>
        <w:continuationSeparator/>
      </w:r>
    </w:p>
  </w:footnote>
  <w:footnote w:id="1">
    <w:p w14:paraId="44022219" w14:textId="0FE41921" w:rsidR="00DE0C0B" w:rsidRPr="00AF46D5" w:rsidRDefault="00DE0C0B">
      <w:pPr>
        <w:pStyle w:val="Funotentext"/>
        <w:rPr>
          <w:rFonts w:ascii="Arial" w:hAnsi="Arial" w:cs="Arial"/>
          <w:w w:val="100"/>
          <w:sz w:val="12"/>
          <w:szCs w:val="12"/>
          <w:lang w:eastAsia="en-US"/>
        </w:rPr>
      </w:pPr>
      <w:r w:rsidRPr="00271CAF">
        <w:rPr>
          <w:rFonts w:ascii="Arial" w:hAnsi="Arial" w:cs="Arial"/>
          <w:w w:val="100"/>
          <w:sz w:val="10"/>
          <w:szCs w:val="12"/>
          <w:lang w:eastAsia="en-US"/>
        </w:rPr>
        <w:footnoteRef/>
      </w:r>
      <w:r w:rsidRPr="00AF46D5">
        <w:rPr>
          <w:rFonts w:ascii="Arial" w:hAnsi="Arial" w:cs="Arial"/>
          <w:w w:val="100"/>
          <w:sz w:val="12"/>
          <w:szCs w:val="12"/>
          <w:lang w:eastAsia="en-US"/>
        </w:rPr>
        <w:t xml:space="preserve"> inkl. Sozialarbeiter, Heilpädagogen</w:t>
      </w:r>
    </w:p>
  </w:footnote>
  <w:footnote w:id="2">
    <w:p w14:paraId="20E30402" w14:textId="345CEDF5" w:rsidR="00DE0C0B" w:rsidRPr="00AF46D5" w:rsidRDefault="00DE0C0B">
      <w:pPr>
        <w:pStyle w:val="Funotentext"/>
        <w:rPr>
          <w:rFonts w:ascii="Arial" w:hAnsi="Arial" w:cs="Arial"/>
          <w:w w:val="100"/>
          <w:sz w:val="12"/>
          <w:szCs w:val="12"/>
          <w:lang w:eastAsia="en-US"/>
        </w:rPr>
      </w:pPr>
      <w:r w:rsidRPr="00271CAF">
        <w:rPr>
          <w:rFonts w:ascii="Arial" w:hAnsi="Arial" w:cs="Arial"/>
          <w:w w:val="100"/>
          <w:sz w:val="10"/>
          <w:szCs w:val="12"/>
          <w:lang w:eastAsia="en-US"/>
        </w:rPr>
        <w:footnoteRef/>
      </w:r>
      <w:r w:rsidRPr="00AF46D5">
        <w:rPr>
          <w:rFonts w:ascii="Arial" w:hAnsi="Arial" w:cs="Arial"/>
          <w:w w:val="100"/>
          <w:sz w:val="12"/>
          <w:szCs w:val="12"/>
          <w:lang w:eastAsia="en-US"/>
        </w:rPr>
        <w:t xml:space="preserve"> z. B. Ergotherapeuten, Physiotherapeuten, Logopäden, Arbeits- und Beschäftigungstherapeuten und Kreativtherapeuten</w:t>
      </w:r>
    </w:p>
  </w:footnote>
  <w:footnote w:id="3">
    <w:p w14:paraId="5C3C26B3" w14:textId="38716562" w:rsidR="00086AC5" w:rsidRPr="00271CAF" w:rsidRDefault="00086AC5" w:rsidP="00271CAF">
      <w:pPr>
        <w:pStyle w:val="Funotentext"/>
        <w:rPr>
          <w:rFonts w:ascii="Arial" w:hAnsi="Arial" w:cs="Arial"/>
          <w:w w:val="100"/>
          <w:sz w:val="12"/>
          <w:szCs w:val="12"/>
          <w:lang w:eastAsia="en-US"/>
        </w:rPr>
      </w:pPr>
      <w:r w:rsidRPr="00271CAF">
        <w:rPr>
          <w:rFonts w:ascii="Arial" w:hAnsi="Arial" w:cs="Arial"/>
          <w:w w:val="100"/>
          <w:sz w:val="10"/>
          <w:szCs w:val="12"/>
          <w:lang w:eastAsia="en-US"/>
        </w:rPr>
        <w:footnoteRef/>
      </w:r>
      <w:r w:rsidRPr="00271CAF">
        <w:rPr>
          <w:rFonts w:ascii="Arial" w:hAnsi="Arial" w:cs="Arial"/>
          <w:w w:val="100"/>
          <w:sz w:val="10"/>
          <w:szCs w:val="12"/>
          <w:lang w:eastAsia="en-US"/>
        </w:rPr>
        <w:t xml:space="preserve"> </w:t>
      </w:r>
      <w:r w:rsidRPr="00271CAF">
        <w:rPr>
          <w:rFonts w:ascii="Arial" w:hAnsi="Arial" w:cs="Arial"/>
          <w:w w:val="100"/>
          <w:sz w:val="12"/>
          <w:szCs w:val="12"/>
          <w:lang w:eastAsia="en-US"/>
        </w:rPr>
        <w:t>Berufsgruppen nach PIA-Doku-Vereinbarung: Ärzte, Psychologen (einschließlich Psychologische Psychotherapeuten), Pflegepersonal, Sozialpädagogen, Spezialtherapeuten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E59F6" w14:textId="392D985D" w:rsidR="00DE0C0B" w:rsidRPr="00FF6CAF" w:rsidRDefault="00DE0C0B" w:rsidP="00234DEE">
    <w:pPr>
      <w:tabs>
        <w:tab w:val="center" w:pos="4536"/>
        <w:tab w:val="right" w:pos="9072"/>
      </w:tabs>
      <w:rPr>
        <w:rFonts w:ascii="Arial" w:eastAsia="Calibri" w:hAnsi="Arial" w:cs="Times New Roman"/>
        <w:w w:val="100"/>
        <w:szCs w:val="22"/>
        <w:lang w:eastAsia="en-US"/>
      </w:rPr>
    </w:pPr>
    <w:r w:rsidRPr="00FF6CAF">
      <w:rPr>
        <w:rFonts w:ascii="Arial" w:eastAsia="Calibri" w:hAnsi="Arial" w:cs="Times New Roman"/>
        <w:w w:val="100"/>
        <w:szCs w:val="22"/>
        <w:lang w:eastAsia="en-US"/>
      </w:rPr>
      <w:t>Anhang</w:t>
    </w:r>
    <w:r w:rsidRPr="00BF5E33">
      <w:rPr>
        <w:rFonts w:ascii="Arial" w:eastAsia="Calibri" w:hAnsi="Arial" w:cs="Arial"/>
      </w:rPr>
      <w:t xml:space="preserve"> 3 </w:t>
    </w:r>
    <w:r w:rsidRPr="00FF6CAF">
      <w:rPr>
        <w:rFonts w:ascii="Arial" w:eastAsia="Calibri" w:hAnsi="Arial" w:cs="Times New Roman"/>
        <w:w w:val="100"/>
        <w:szCs w:val="22"/>
        <w:lang w:eastAsia="en-US"/>
      </w:rPr>
      <w:t>zur Vereinbarung für Institutsambulanzen gemäß §</w:t>
    </w:r>
    <w:r w:rsidR="000F16F1">
      <w:rPr>
        <w:rFonts w:ascii="Arial" w:eastAsia="Calibri" w:hAnsi="Arial" w:cs="Times New Roman"/>
        <w:w w:val="100"/>
        <w:szCs w:val="22"/>
        <w:lang w:eastAsia="en-US"/>
      </w:rPr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118 Absatz</w:t>
    </w:r>
    <w:r w:rsidR="000F16F1">
      <w:rPr>
        <w:rFonts w:ascii="Arial" w:eastAsia="Calibri" w:hAnsi="Arial" w:cs="Times New Roman"/>
        <w:w w:val="100"/>
        <w:szCs w:val="22"/>
        <w:lang w:eastAsia="en-US"/>
      </w:rPr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3 SGB</w:t>
    </w:r>
    <w:r w:rsidR="000F16F1">
      <w:rPr>
        <w:rFonts w:ascii="Arial" w:eastAsia="Calibri" w:hAnsi="Arial" w:cs="Times New Roman"/>
        <w:w w:val="100"/>
        <w:szCs w:val="22"/>
        <w:lang w:eastAsia="en-US"/>
      </w:rPr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V als Anlage 2 zur Vereinbarung zu Psychiatrischen Institutsambulanzen gemäß §</w:t>
    </w:r>
    <w:r w:rsidR="000F16F1"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118 Absatz</w:t>
    </w:r>
    <w:r w:rsidR="000F16F1"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2 SGB</w:t>
    </w:r>
    <w:r w:rsidR="000F16F1">
      <w:rPr>
        <w:rFonts w:ascii="Arial" w:eastAsia="Calibri" w:hAnsi="Arial" w:cs="Times New Roman"/>
        <w:w w:val="100"/>
        <w:szCs w:val="22"/>
        <w:lang w:eastAsia="en-US"/>
      </w:rPr>
      <w:t> </w:t>
    </w:r>
    <w:r w:rsidRPr="00FF6CAF">
      <w:rPr>
        <w:rFonts w:ascii="Arial" w:eastAsia="Calibri" w:hAnsi="Arial" w:cs="Times New Roman"/>
        <w:w w:val="100"/>
        <w:szCs w:val="22"/>
        <w:lang w:eastAsia="en-US"/>
      </w:rPr>
      <w:t>V</w:t>
    </w:r>
    <w:r w:rsidR="003D0E7C" w:rsidRPr="00FF6CAF">
      <w:rPr>
        <w:rFonts w:ascii="Arial" w:eastAsia="Calibri" w:hAnsi="Arial" w:cs="Times New Roman"/>
        <w:w w:val="100"/>
        <w:szCs w:val="22"/>
        <w:lang w:eastAsia="en-US"/>
      </w:rPr>
      <w:t xml:space="preserve"> </w:t>
    </w:r>
  </w:p>
  <w:p w14:paraId="350DFD99" w14:textId="32D2BCC3" w:rsidR="00DE0C0B" w:rsidRDefault="00DE0C0B" w:rsidP="00FF6CAF">
    <w:pPr>
      <w:pStyle w:val="Kopfzeile"/>
      <w:tabs>
        <w:tab w:val="clear" w:pos="4536"/>
        <w:tab w:val="clear" w:pos="9072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5EFD"/>
    <w:multiLevelType w:val="multilevel"/>
    <w:tmpl w:val="C9B83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 w15:restartNumberingAfterBreak="0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3" w15:restartNumberingAfterBreak="0">
    <w:nsid w:val="106A65CE"/>
    <w:multiLevelType w:val="hybridMultilevel"/>
    <w:tmpl w:val="E3A6D22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8F049D"/>
    <w:multiLevelType w:val="hybridMultilevel"/>
    <w:tmpl w:val="F07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52BCB"/>
    <w:multiLevelType w:val="multilevel"/>
    <w:tmpl w:val="70A626CA"/>
    <w:styleLink w:val="GKVStandard"/>
    <w:lvl w:ilvl="0">
      <w:start w:val="1"/>
      <w:numFmt w:val="decimal"/>
      <w:pStyle w:val="bersch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6" w15:restartNumberingAfterBreak="0">
    <w:nsid w:val="1A2958C6"/>
    <w:multiLevelType w:val="hybridMultilevel"/>
    <w:tmpl w:val="BEB47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447EF"/>
    <w:multiLevelType w:val="hybridMultilevel"/>
    <w:tmpl w:val="B4A22C9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31520"/>
    <w:multiLevelType w:val="multilevel"/>
    <w:tmpl w:val="1DD03F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2611345"/>
    <w:multiLevelType w:val="hybridMultilevel"/>
    <w:tmpl w:val="F926B8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E449F"/>
    <w:multiLevelType w:val="hybridMultilevel"/>
    <w:tmpl w:val="7F64A0C2"/>
    <w:lvl w:ilvl="0" w:tplc="DD00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7255D"/>
    <w:multiLevelType w:val="hybridMultilevel"/>
    <w:tmpl w:val="151E953A"/>
    <w:lvl w:ilvl="0" w:tplc="DD00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AE59B4"/>
    <w:multiLevelType w:val="multilevel"/>
    <w:tmpl w:val="35FA05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50061D"/>
    <w:multiLevelType w:val="hybridMultilevel"/>
    <w:tmpl w:val="6964C232"/>
    <w:lvl w:ilvl="0" w:tplc="04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5" w15:restartNumberingAfterBreak="0">
    <w:nsid w:val="338A6023"/>
    <w:multiLevelType w:val="hybridMultilevel"/>
    <w:tmpl w:val="78C0B8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02C60"/>
    <w:multiLevelType w:val="multilevel"/>
    <w:tmpl w:val="303015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AE06202"/>
    <w:multiLevelType w:val="hybridMultilevel"/>
    <w:tmpl w:val="49BAEC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63C85"/>
    <w:multiLevelType w:val="hybridMultilevel"/>
    <w:tmpl w:val="9E7EC31A"/>
    <w:lvl w:ilvl="0" w:tplc="DD00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506238"/>
    <w:multiLevelType w:val="hybridMultilevel"/>
    <w:tmpl w:val="AD6472D6"/>
    <w:lvl w:ilvl="0" w:tplc="DD00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2B5088"/>
    <w:multiLevelType w:val="multilevel"/>
    <w:tmpl w:val="B7A238B2"/>
    <w:numStyleLink w:val="GKVListe"/>
  </w:abstractNum>
  <w:abstractNum w:abstractNumId="21" w15:restartNumberingAfterBreak="0">
    <w:nsid w:val="47670E0A"/>
    <w:multiLevelType w:val="multilevel"/>
    <w:tmpl w:val="70A626CA"/>
    <w:numStyleLink w:val="GKVStandard"/>
  </w:abstractNum>
  <w:abstractNum w:abstractNumId="22" w15:restartNumberingAfterBreak="0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5004B"/>
    <w:multiLevelType w:val="hybridMultilevel"/>
    <w:tmpl w:val="BD448282"/>
    <w:lvl w:ilvl="0" w:tplc="DD00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71288"/>
    <w:multiLevelType w:val="hybridMultilevel"/>
    <w:tmpl w:val="263646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1267D"/>
    <w:multiLevelType w:val="hybridMultilevel"/>
    <w:tmpl w:val="71400EFA"/>
    <w:lvl w:ilvl="0" w:tplc="DD00F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A4374"/>
    <w:multiLevelType w:val="hybridMultilevel"/>
    <w:tmpl w:val="17B01E34"/>
    <w:lvl w:ilvl="0" w:tplc="DD00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81A2A"/>
    <w:multiLevelType w:val="multilevel"/>
    <w:tmpl w:val="F3EAEC6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9380BA5"/>
    <w:multiLevelType w:val="hybridMultilevel"/>
    <w:tmpl w:val="9384BA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A240B"/>
    <w:multiLevelType w:val="multilevel"/>
    <w:tmpl w:val="5052B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55C404C"/>
    <w:multiLevelType w:val="hybridMultilevel"/>
    <w:tmpl w:val="66762AA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0612F"/>
    <w:multiLevelType w:val="hybridMultilevel"/>
    <w:tmpl w:val="24FAE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B2112"/>
    <w:multiLevelType w:val="hybridMultilevel"/>
    <w:tmpl w:val="0506F202"/>
    <w:lvl w:ilvl="0" w:tplc="8C78563E">
      <w:start w:val="1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502E7"/>
    <w:multiLevelType w:val="multilevel"/>
    <w:tmpl w:val="F11E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2"/>
  </w:num>
  <w:num w:numId="5">
    <w:abstractNumId w:val="14"/>
  </w:num>
  <w:num w:numId="6">
    <w:abstractNumId w:val="20"/>
  </w:num>
  <w:num w:numId="7">
    <w:abstractNumId w:val="5"/>
  </w:num>
  <w:num w:numId="8">
    <w:abstractNumId w:val="21"/>
  </w:num>
  <w:num w:numId="9">
    <w:abstractNumId w:val="23"/>
  </w:num>
  <w:num w:numId="10">
    <w:abstractNumId w:val="3"/>
  </w:num>
  <w:num w:numId="11">
    <w:abstractNumId w:val="19"/>
  </w:num>
  <w:num w:numId="12">
    <w:abstractNumId w:val="11"/>
  </w:num>
  <w:num w:numId="13">
    <w:abstractNumId w:val="7"/>
  </w:num>
  <w:num w:numId="14">
    <w:abstractNumId w:val="10"/>
  </w:num>
  <w:num w:numId="15">
    <w:abstractNumId w:val="18"/>
  </w:num>
  <w:num w:numId="16">
    <w:abstractNumId w:val="26"/>
  </w:num>
  <w:num w:numId="17">
    <w:abstractNumId w:val="15"/>
  </w:num>
  <w:num w:numId="18">
    <w:abstractNumId w:val="9"/>
  </w:num>
  <w:num w:numId="19">
    <w:abstractNumId w:val="17"/>
  </w:num>
  <w:num w:numId="20">
    <w:abstractNumId w:val="28"/>
  </w:num>
  <w:num w:numId="21">
    <w:abstractNumId w:val="33"/>
  </w:num>
  <w:num w:numId="22">
    <w:abstractNumId w:val="6"/>
  </w:num>
  <w:num w:numId="23">
    <w:abstractNumId w:val="4"/>
  </w:num>
  <w:num w:numId="24">
    <w:abstractNumId w:val="31"/>
  </w:num>
  <w:num w:numId="25">
    <w:abstractNumId w:val="32"/>
  </w:num>
  <w:num w:numId="26">
    <w:abstractNumId w:val="29"/>
  </w:num>
  <w:num w:numId="27">
    <w:abstractNumId w:val="25"/>
  </w:num>
  <w:num w:numId="28">
    <w:abstractNumId w:val="16"/>
  </w:num>
  <w:num w:numId="29">
    <w:abstractNumId w:val="30"/>
  </w:num>
  <w:num w:numId="30">
    <w:abstractNumId w:val="8"/>
  </w:num>
  <w:num w:numId="31">
    <w:abstractNumId w:val="12"/>
  </w:num>
  <w:num w:numId="32">
    <w:abstractNumId w:val="0"/>
  </w:num>
  <w:num w:numId="33">
    <w:abstractNumId w:val="13"/>
  </w:num>
  <w:num w:numId="34">
    <w:abstractNumId w:val="27"/>
  </w:num>
  <w:num w:numId="35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397"/>
  <w:autoHyphenation/>
  <w:hyphenationZone w:val="425"/>
  <w:drawingGridHorizontalSpacing w:val="18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6C"/>
    <w:rsid w:val="000051F6"/>
    <w:rsid w:val="00005DE4"/>
    <w:rsid w:val="00006166"/>
    <w:rsid w:val="00013053"/>
    <w:rsid w:val="000149CF"/>
    <w:rsid w:val="00017097"/>
    <w:rsid w:val="00017C64"/>
    <w:rsid w:val="00020A28"/>
    <w:rsid w:val="000264AE"/>
    <w:rsid w:val="00026D10"/>
    <w:rsid w:val="0003405B"/>
    <w:rsid w:val="00034F2E"/>
    <w:rsid w:val="00036ECD"/>
    <w:rsid w:val="00045F11"/>
    <w:rsid w:val="000505D6"/>
    <w:rsid w:val="00052477"/>
    <w:rsid w:val="000524AF"/>
    <w:rsid w:val="000644E0"/>
    <w:rsid w:val="000659F0"/>
    <w:rsid w:val="000726E3"/>
    <w:rsid w:val="00076A04"/>
    <w:rsid w:val="00085989"/>
    <w:rsid w:val="000862FF"/>
    <w:rsid w:val="00086AC5"/>
    <w:rsid w:val="000902AE"/>
    <w:rsid w:val="000A25E9"/>
    <w:rsid w:val="000B66C3"/>
    <w:rsid w:val="000B767F"/>
    <w:rsid w:val="000C28FD"/>
    <w:rsid w:val="000C3D7D"/>
    <w:rsid w:val="000C421E"/>
    <w:rsid w:val="000C56E0"/>
    <w:rsid w:val="000C6721"/>
    <w:rsid w:val="000C6892"/>
    <w:rsid w:val="000D569D"/>
    <w:rsid w:val="000E2FB7"/>
    <w:rsid w:val="000E3429"/>
    <w:rsid w:val="000E4119"/>
    <w:rsid w:val="000F16F1"/>
    <w:rsid w:val="000F5397"/>
    <w:rsid w:val="000F5AB8"/>
    <w:rsid w:val="00104201"/>
    <w:rsid w:val="00106F38"/>
    <w:rsid w:val="0011156A"/>
    <w:rsid w:val="00114FC9"/>
    <w:rsid w:val="00116CF9"/>
    <w:rsid w:val="00133708"/>
    <w:rsid w:val="00133AD7"/>
    <w:rsid w:val="00134591"/>
    <w:rsid w:val="001370F3"/>
    <w:rsid w:val="001377E6"/>
    <w:rsid w:val="0014651D"/>
    <w:rsid w:val="001468AB"/>
    <w:rsid w:val="00147A1D"/>
    <w:rsid w:val="00160233"/>
    <w:rsid w:val="00163BB2"/>
    <w:rsid w:val="00170F11"/>
    <w:rsid w:val="00184196"/>
    <w:rsid w:val="0019142D"/>
    <w:rsid w:val="001A0ABF"/>
    <w:rsid w:val="001B1E7B"/>
    <w:rsid w:val="001B6962"/>
    <w:rsid w:val="001C12DE"/>
    <w:rsid w:val="001D40D7"/>
    <w:rsid w:val="001D45F1"/>
    <w:rsid w:val="001E226B"/>
    <w:rsid w:val="001E4F61"/>
    <w:rsid w:val="001E5AA8"/>
    <w:rsid w:val="001E6E0D"/>
    <w:rsid w:val="001E7B0C"/>
    <w:rsid w:val="001E7EB7"/>
    <w:rsid w:val="001F4DAA"/>
    <w:rsid w:val="00207855"/>
    <w:rsid w:val="00210B98"/>
    <w:rsid w:val="002214B7"/>
    <w:rsid w:val="00222A45"/>
    <w:rsid w:val="00223BCF"/>
    <w:rsid w:val="00224500"/>
    <w:rsid w:val="002327E7"/>
    <w:rsid w:val="00234DEE"/>
    <w:rsid w:val="00237E9A"/>
    <w:rsid w:val="0024452E"/>
    <w:rsid w:val="0024481F"/>
    <w:rsid w:val="002471A4"/>
    <w:rsid w:val="00253BF7"/>
    <w:rsid w:val="00271CAF"/>
    <w:rsid w:val="0027257B"/>
    <w:rsid w:val="00272C96"/>
    <w:rsid w:val="002747E8"/>
    <w:rsid w:val="002761E1"/>
    <w:rsid w:val="00282C83"/>
    <w:rsid w:val="00292423"/>
    <w:rsid w:val="00295237"/>
    <w:rsid w:val="002963C9"/>
    <w:rsid w:val="002B11A9"/>
    <w:rsid w:val="002B473C"/>
    <w:rsid w:val="002B5B36"/>
    <w:rsid w:val="002B6668"/>
    <w:rsid w:val="002B66A5"/>
    <w:rsid w:val="002C67EE"/>
    <w:rsid w:val="002E632D"/>
    <w:rsid w:val="0030002E"/>
    <w:rsid w:val="003026F4"/>
    <w:rsid w:val="00303024"/>
    <w:rsid w:val="0030419F"/>
    <w:rsid w:val="00306980"/>
    <w:rsid w:val="00306E7A"/>
    <w:rsid w:val="00333586"/>
    <w:rsid w:val="00334203"/>
    <w:rsid w:val="003349C5"/>
    <w:rsid w:val="003373C1"/>
    <w:rsid w:val="00337417"/>
    <w:rsid w:val="003437D4"/>
    <w:rsid w:val="00353630"/>
    <w:rsid w:val="00357738"/>
    <w:rsid w:val="0036298F"/>
    <w:rsid w:val="00367631"/>
    <w:rsid w:val="003732CF"/>
    <w:rsid w:val="0037374E"/>
    <w:rsid w:val="003813B2"/>
    <w:rsid w:val="003823DD"/>
    <w:rsid w:val="00385B8C"/>
    <w:rsid w:val="00386B80"/>
    <w:rsid w:val="00397D51"/>
    <w:rsid w:val="003B4994"/>
    <w:rsid w:val="003B4A6F"/>
    <w:rsid w:val="003B58CF"/>
    <w:rsid w:val="003C4049"/>
    <w:rsid w:val="003D0E7C"/>
    <w:rsid w:val="003D52C6"/>
    <w:rsid w:val="003D6787"/>
    <w:rsid w:val="003E0F50"/>
    <w:rsid w:val="003E382F"/>
    <w:rsid w:val="003E3AAE"/>
    <w:rsid w:val="003E47A4"/>
    <w:rsid w:val="003F03F9"/>
    <w:rsid w:val="003F061E"/>
    <w:rsid w:val="00401EE0"/>
    <w:rsid w:val="00405308"/>
    <w:rsid w:val="00411FF5"/>
    <w:rsid w:val="00413177"/>
    <w:rsid w:val="00413D2C"/>
    <w:rsid w:val="00414310"/>
    <w:rsid w:val="00416C26"/>
    <w:rsid w:val="004207D1"/>
    <w:rsid w:val="00421A6E"/>
    <w:rsid w:val="004267D2"/>
    <w:rsid w:val="00431451"/>
    <w:rsid w:val="00431FB9"/>
    <w:rsid w:val="00436D98"/>
    <w:rsid w:val="0044485F"/>
    <w:rsid w:val="004508ED"/>
    <w:rsid w:val="0045338E"/>
    <w:rsid w:val="004561EC"/>
    <w:rsid w:val="00461407"/>
    <w:rsid w:val="00461A15"/>
    <w:rsid w:val="00462C76"/>
    <w:rsid w:val="00465DEB"/>
    <w:rsid w:val="00466AD9"/>
    <w:rsid w:val="00470C59"/>
    <w:rsid w:val="00471003"/>
    <w:rsid w:val="00482132"/>
    <w:rsid w:val="00490ACA"/>
    <w:rsid w:val="004944A2"/>
    <w:rsid w:val="004979D7"/>
    <w:rsid w:val="004A2204"/>
    <w:rsid w:val="004A6769"/>
    <w:rsid w:val="004A68DA"/>
    <w:rsid w:val="004B285B"/>
    <w:rsid w:val="004B68EB"/>
    <w:rsid w:val="004C160A"/>
    <w:rsid w:val="004C40C3"/>
    <w:rsid w:val="004C7C3F"/>
    <w:rsid w:val="004C7D4E"/>
    <w:rsid w:val="004D2565"/>
    <w:rsid w:val="004D42FE"/>
    <w:rsid w:val="004E1709"/>
    <w:rsid w:val="004E3628"/>
    <w:rsid w:val="004E55D1"/>
    <w:rsid w:val="004E5E21"/>
    <w:rsid w:val="004F317B"/>
    <w:rsid w:val="00500297"/>
    <w:rsid w:val="005062B3"/>
    <w:rsid w:val="00512EB3"/>
    <w:rsid w:val="005159E0"/>
    <w:rsid w:val="005203E9"/>
    <w:rsid w:val="00542ECF"/>
    <w:rsid w:val="00553EBD"/>
    <w:rsid w:val="005604A1"/>
    <w:rsid w:val="00563F7F"/>
    <w:rsid w:val="005746B7"/>
    <w:rsid w:val="005754B5"/>
    <w:rsid w:val="00575E8E"/>
    <w:rsid w:val="00577E37"/>
    <w:rsid w:val="00581CB7"/>
    <w:rsid w:val="00592E03"/>
    <w:rsid w:val="005A10B3"/>
    <w:rsid w:val="005B0879"/>
    <w:rsid w:val="005B2838"/>
    <w:rsid w:val="005B5112"/>
    <w:rsid w:val="005B62ED"/>
    <w:rsid w:val="005C29A4"/>
    <w:rsid w:val="005C5CF8"/>
    <w:rsid w:val="005D5E48"/>
    <w:rsid w:val="005E2763"/>
    <w:rsid w:val="005E3023"/>
    <w:rsid w:val="005E4884"/>
    <w:rsid w:val="005F082C"/>
    <w:rsid w:val="005F1E20"/>
    <w:rsid w:val="005F21DD"/>
    <w:rsid w:val="005F37DF"/>
    <w:rsid w:val="0060435F"/>
    <w:rsid w:val="00606AC6"/>
    <w:rsid w:val="00610832"/>
    <w:rsid w:val="006109FB"/>
    <w:rsid w:val="00611977"/>
    <w:rsid w:val="0061535E"/>
    <w:rsid w:val="00616574"/>
    <w:rsid w:val="00622280"/>
    <w:rsid w:val="006242B4"/>
    <w:rsid w:val="00624F85"/>
    <w:rsid w:val="00632EE2"/>
    <w:rsid w:val="00637A56"/>
    <w:rsid w:val="00644E4E"/>
    <w:rsid w:val="006472CD"/>
    <w:rsid w:val="00650748"/>
    <w:rsid w:val="006529A8"/>
    <w:rsid w:val="0065710D"/>
    <w:rsid w:val="00660727"/>
    <w:rsid w:val="00662918"/>
    <w:rsid w:val="006646F4"/>
    <w:rsid w:val="00666B1F"/>
    <w:rsid w:val="0066737B"/>
    <w:rsid w:val="00675BE5"/>
    <w:rsid w:val="00676ECE"/>
    <w:rsid w:val="00686FA7"/>
    <w:rsid w:val="00687FE5"/>
    <w:rsid w:val="006907D0"/>
    <w:rsid w:val="006921EF"/>
    <w:rsid w:val="00695B6D"/>
    <w:rsid w:val="00697919"/>
    <w:rsid w:val="006979F2"/>
    <w:rsid w:val="006A03A8"/>
    <w:rsid w:val="006A2057"/>
    <w:rsid w:val="006B1CDE"/>
    <w:rsid w:val="006B66AA"/>
    <w:rsid w:val="006C60D1"/>
    <w:rsid w:val="006C6D12"/>
    <w:rsid w:val="006D07DB"/>
    <w:rsid w:val="006D0994"/>
    <w:rsid w:val="006D5A1B"/>
    <w:rsid w:val="006D7BBD"/>
    <w:rsid w:val="006E04B3"/>
    <w:rsid w:val="006E0A5A"/>
    <w:rsid w:val="006E36F7"/>
    <w:rsid w:val="006F2006"/>
    <w:rsid w:val="006F3FED"/>
    <w:rsid w:val="0070036B"/>
    <w:rsid w:val="0071078E"/>
    <w:rsid w:val="00720FD2"/>
    <w:rsid w:val="0072129E"/>
    <w:rsid w:val="00725BB4"/>
    <w:rsid w:val="00727D8C"/>
    <w:rsid w:val="00730B37"/>
    <w:rsid w:val="00731F9D"/>
    <w:rsid w:val="00732F30"/>
    <w:rsid w:val="00733F4E"/>
    <w:rsid w:val="007404BD"/>
    <w:rsid w:val="00743BA4"/>
    <w:rsid w:val="00746C67"/>
    <w:rsid w:val="00747070"/>
    <w:rsid w:val="00753A82"/>
    <w:rsid w:val="0075533D"/>
    <w:rsid w:val="0075666C"/>
    <w:rsid w:val="00762543"/>
    <w:rsid w:val="00767486"/>
    <w:rsid w:val="00770050"/>
    <w:rsid w:val="0078708B"/>
    <w:rsid w:val="0079778E"/>
    <w:rsid w:val="00797A90"/>
    <w:rsid w:val="007A47B9"/>
    <w:rsid w:val="007A7805"/>
    <w:rsid w:val="007B21D0"/>
    <w:rsid w:val="007B6134"/>
    <w:rsid w:val="007B638B"/>
    <w:rsid w:val="007B66C1"/>
    <w:rsid w:val="007B6A22"/>
    <w:rsid w:val="007B6C61"/>
    <w:rsid w:val="007C1E0F"/>
    <w:rsid w:val="007C53DA"/>
    <w:rsid w:val="007D1B37"/>
    <w:rsid w:val="007D3CBA"/>
    <w:rsid w:val="007D435D"/>
    <w:rsid w:val="007D441D"/>
    <w:rsid w:val="007D6E03"/>
    <w:rsid w:val="007D76A3"/>
    <w:rsid w:val="007E2C85"/>
    <w:rsid w:val="007E3EFC"/>
    <w:rsid w:val="007E757F"/>
    <w:rsid w:val="00802C09"/>
    <w:rsid w:val="00803CE7"/>
    <w:rsid w:val="0081518C"/>
    <w:rsid w:val="00822F13"/>
    <w:rsid w:val="00836EF2"/>
    <w:rsid w:val="00841319"/>
    <w:rsid w:val="008417E0"/>
    <w:rsid w:val="0084646C"/>
    <w:rsid w:val="0085229A"/>
    <w:rsid w:val="00861863"/>
    <w:rsid w:val="00861EF6"/>
    <w:rsid w:val="00864284"/>
    <w:rsid w:val="008674D4"/>
    <w:rsid w:val="008800FE"/>
    <w:rsid w:val="00881B51"/>
    <w:rsid w:val="00884015"/>
    <w:rsid w:val="008871B4"/>
    <w:rsid w:val="00891930"/>
    <w:rsid w:val="008930E9"/>
    <w:rsid w:val="00893FA3"/>
    <w:rsid w:val="008A39D0"/>
    <w:rsid w:val="008A3BB3"/>
    <w:rsid w:val="008A7BAF"/>
    <w:rsid w:val="008B28E7"/>
    <w:rsid w:val="008B2B01"/>
    <w:rsid w:val="008B5A6F"/>
    <w:rsid w:val="008B5F7F"/>
    <w:rsid w:val="008C0AFA"/>
    <w:rsid w:val="008C4767"/>
    <w:rsid w:val="008C7D96"/>
    <w:rsid w:val="008D29F9"/>
    <w:rsid w:val="008D2C9A"/>
    <w:rsid w:val="008D5CEC"/>
    <w:rsid w:val="008D5F8D"/>
    <w:rsid w:val="008D76BE"/>
    <w:rsid w:val="008E2325"/>
    <w:rsid w:val="008E2346"/>
    <w:rsid w:val="008E6E47"/>
    <w:rsid w:val="008F311F"/>
    <w:rsid w:val="00910263"/>
    <w:rsid w:val="009105B6"/>
    <w:rsid w:val="009167B2"/>
    <w:rsid w:val="0092237E"/>
    <w:rsid w:val="0092336C"/>
    <w:rsid w:val="009268F4"/>
    <w:rsid w:val="00930CDA"/>
    <w:rsid w:val="00932D2B"/>
    <w:rsid w:val="00934974"/>
    <w:rsid w:val="00935E7D"/>
    <w:rsid w:val="00943C6D"/>
    <w:rsid w:val="0094595E"/>
    <w:rsid w:val="00945CFF"/>
    <w:rsid w:val="00945D2D"/>
    <w:rsid w:val="00947C44"/>
    <w:rsid w:val="00955F4A"/>
    <w:rsid w:val="00957F2C"/>
    <w:rsid w:val="00961360"/>
    <w:rsid w:val="00964FE0"/>
    <w:rsid w:val="00965D34"/>
    <w:rsid w:val="00974EF2"/>
    <w:rsid w:val="00990560"/>
    <w:rsid w:val="0099176C"/>
    <w:rsid w:val="00991792"/>
    <w:rsid w:val="00992568"/>
    <w:rsid w:val="0099273A"/>
    <w:rsid w:val="009A1660"/>
    <w:rsid w:val="009A70BB"/>
    <w:rsid w:val="009B324B"/>
    <w:rsid w:val="009C09D4"/>
    <w:rsid w:val="009C1503"/>
    <w:rsid w:val="009C3802"/>
    <w:rsid w:val="009E0087"/>
    <w:rsid w:val="009E0934"/>
    <w:rsid w:val="009E1D26"/>
    <w:rsid w:val="009E6AC4"/>
    <w:rsid w:val="009E74B9"/>
    <w:rsid w:val="009F222B"/>
    <w:rsid w:val="009F32D1"/>
    <w:rsid w:val="009F4D2C"/>
    <w:rsid w:val="009F5746"/>
    <w:rsid w:val="009F64E2"/>
    <w:rsid w:val="00A00D04"/>
    <w:rsid w:val="00A066F4"/>
    <w:rsid w:val="00A13DE1"/>
    <w:rsid w:val="00A150DD"/>
    <w:rsid w:val="00A17DED"/>
    <w:rsid w:val="00A44011"/>
    <w:rsid w:val="00A44095"/>
    <w:rsid w:val="00A44588"/>
    <w:rsid w:val="00A4515B"/>
    <w:rsid w:val="00A45FE9"/>
    <w:rsid w:val="00A478CB"/>
    <w:rsid w:val="00A509A8"/>
    <w:rsid w:val="00A53706"/>
    <w:rsid w:val="00A65A0D"/>
    <w:rsid w:val="00A75386"/>
    <w:rsid w:val="00A8666C"/>
    <w:rsid w:val="00A90848"/>
    <w:rsid w:val="00A951AD"/>
    <w:rsid w:val="00AA5A4D"/>
    <w:rsid w:val="00AB4796"/>
    <w:rsid w:val="00AB6675"/>
    <w:rsid w:val="00AC0FC3"/>
    <w:rsid w:val="00AD049D"/>
    <w:rsid w:val="00AD6202"/>
    <w:rsid w:val="00AD6C5C"/>
    <w:rsid w:val="00AE623D"/>
    <w:rsid w:val="00AE6C97"/>
    <w:rsid w:val="00AE7384"/>
    <w:rsid w:val="00AE7D76"/>
    <w:rsid w:val="00AF1FB7"/>
    <w:rsid w:val="00AF2479"/>
    <w:rsid w:val="00AF424D"/>
    <w:rsid w:val="00AF46D5"/>
    <w:rsid w:val="00AF564F"/>
    <w:rsid w:val="00B03C96"/>
    <w:rsid w:val="00B16AB9"/>
    <w:rsid w:val="00B16B40"/>
    <w:rsid w:val="00B244DF"/>
    <w:rsid w:val="00B34F0E"/>
    <w:rsid w:val="00B362E7"/>
    <w:rsid w:val="00B370BC"/>
    <w:rsid w:val="00B501B9"/>
    <w:rsid w:val="00B615B5"/>
    <w:rsid w:val="00B61D3E"/>
    <w:rsid w:val="00B63C80"/>
    <w:rsid w:val="00B7415D"/>
    <w:rsid w:val="00B7724D"/>
    <w:rsid w:val="00B82396"/>
    <w:rsid w:val="00B858F0"/>
    <w:rsid w:val="00B92DA4"/>
    <w:rsid w:val="00B932EE"/>
    <w:rsid w:val="00B95916"/>
    <w:rsid w:val="00B9686D"/>
    <w:rsid w:val="00B96CE2"/>
    <w:rsid w:val="00BA1661"/>
    <w:rsid w:val="00BA6A19"/>
    <w:rsid w:val="00BB34E4"/>
    <w:rsid w:val="00BB46E2"/>
    <w:rsid w:val="00BB5CE4"/>
    <w:rsid w:val="00BC0ABA"/>
    <w:rsid w:val="00BC71D7"/>
    <w:rsid w:val="00BD2C1A"/>
    <w:rsid w:val="00BD777E"/>
    <w:rsid w:val="00BE02D8"/>
    <w:rsid w:val="00BE5035"/>
    <w:rsid w:val="00BE538A"/>
    <w:rsid w:val="00BE7513"/>
    <w:rsid w:val="00BF3581"/>
    <w:rsid w:val="00BF5D6C"/>
    <w:rsid w:val="00BF5E33"/>
    <w:rsid w:val="00BF7EA7"/>
    <w:rsid w:val="00C04436"/>
    <w:rsid w:val="00C21154"/>
    <w:rsid w:val="00C21443"/>
    <w:rsid w:val="00C25017"/>
    <w:rsid w:val="00C27756"/>
    <w:rsid w:val="00C32FA4"/>
    <w:rsid w:val="00C33BB9"/>
    <w:rsid w:val="00C414F0"/>
    <w:rsid w:val="00C41B7E"/>
    <w:rsid w:val="00C42AB7"/>
    <w:rsid w:val="00C43A99"/>
    <w:rsid w:val="00C550A9"/>
    <w:rsid w:val="00C56E79"/>
    <w:rsid w:val="00C56ECA"/>
    <w:rsid w:val="00C57E42"/>
    <w:rsid w:val="00C63A78"/>
    <w:rsid w:val="00C70597"/>
    <w:rsid w:val="00C726BE"/>
    <w:rsid w:val="00C74E65"/>
    <w:rsid w:val="00C77B1C"/>
    <w:rsid w:val="00C77CF8"/>
    <w:rsid w:val="00C9475C"/>
    <w:rsid w:val="00CA464D"/>
    <w:rsid w:val="00CB24BF"/>
    <w:rsid w:val="00CE2B17"/>
    <w:rsid w:val="00CF3170"/>
    <w:rsid w:val="00CF3E78"/>
    <w:rsid w:val="00D17A0B"/>
    <w:rsid w:val="00D231AC"/>
    <w:rsid w:val="00D24047"/>
    <w:rsid w:val="00D32726"/>
    <w:rsid w:val="00D328A7"/>
    <w:rsid w:val="00D332D7"/>
    <w:rsid w:val="00D36CD7"/>
    <w:rsid w:val="00D45C60"/>
    <w:rsid w:val="00D47622"/>
    <w:rsid w:val="00D52595"/>
    <w:rsid w:val="00D5644E"/>
    <w:rsid w:val="00D70EC4"/>
    <w:rsid w:val="00D77977"/>
    <w:rsid w:val="00D864AB"/>
    <w:rsid w:val="00D93385"/>
    <w:rsid w:val="00D9775F"/>
    <w:rsid w:val="00DA3FF1"/>
    <w:rsid w:val="00DA72A4"/>
    <w:rsid w:val="00DA7D30"/>
    <w:rsid w:val="00DB4E16"/>
    <w:rsid w:val="00DB5C5C"/>
    <w:rsid w:val="00DC44CA"/>
    <w:rsid w:val="00DC7999"/>
    <w:rsid w:val="00DD03EE"/>
    <w:rsid w:val="00DE00E9"/>
    <w:rsid w:val="00DE0C0B"/>
    <w:rsid w:val="00DE1AD0"/>
    <w:rsid w:val="00DE34BF"/>
    <w:rsid w:val="00DE4DF1"/>
    <w:rsid w:val="00DF05BF"/>
    <w:rsid w:val="00DF2C28"/>
    <w:rsid w:val="00E03095"/>
    <w:rsid w:val="00E03444"/>
    <w:rsid w:val="00E13A2B"/>
    <w:rsid w:val="00E13AA9"/>
    <w:rsid w:val="00E14840"/>
    <w:rsid w:val="00E15B52"/>
    <w:rsid w:val="00E24182"/>
    <w:rsid w:val="00E241A8"/>
    <w:rsid w:val="00E242C1"/>
    <w:rsid w:val="00E312A8"/>
    <w:rsid w:val="00E35862"/>
    <w:rsid w:val="00E35D0C"/>
    <w:rsid w:val="00E369D6"/>
    <w:rsid w:val="00E3701F"/>
    <w:rsid w:val="00E416DA"/>
    <w:rsid w:val="00E463E3"/>
    <w:rsid w:val="00E50CAC"/>
    <w:rsid w:val="00E50D9D"/>
    <w:rsid w:val="00E6046D"/>
    <w:rsid w:val="00E6641D"/>
    <w:rsid w:val="00E67A8C"/>
    <w:rsid w:val="00E92DAE"/>
    <w:rsid w:val="00E96553"/>
    <w:rsid w:val="00EA3879"/>
    <w:rsid w:val="00EB2E7D"/>
    <w:rsid w:val="00EB3FEE"/>
    <w:rsid w:val="00EB4BCB"/>
    <w:rsid w:val="00EB7FC1"/>
    <w:rsid w:val="00EC2000"/>
    <w:rsid w:val="00EC2D4C"/>
    <w:rsid w:val="00EC54FD"/>
    <w:rsid w:val="00EC79D9"/>
    <w:rsid w:val="00ED066F"/>
    <w:rsid w:val="00ED1804"/>
    <w:rsid w:val="00ED6294"/>
    <w:rsid w:val="00EE0759"/>
    <w:rsid w:val="00EE4172"/>
    <w:rsid w:val="00F11FB9"/>
    <w:rsid w:val="00F135C5"/>
    <w:rsid w:val="00F2369F"/>
    <w:rsid w:val="00F2693B"/>
    <w:rsid w:val="00F3229E"/>
    <w:rsid w:val="00F36658"/>
    <w:rsid w:val="00F37EB0"/>
    <w:rsid w:val="00F413F7"/>
    <w:rsid w:val="00F43757"/>
    <w:rsid w:val="00F531B5"/>
    <w:rsid w:val="00F54D65"/>
    <w:rsid w:val="00F66416"/>
    <w:rsid w:val="00F713FF"/>
    <w:rsid w:val="00F76C8A"/>
    <w:rsid w:val="00F77EA2"/>
    <w:rsid w:val="00F844A3"/>
    <w:rsid w:val="00F84ABC"/>
    <w:rsid w:val="00F929B7"/>
    <w:rsid w:val="00F97D35"/>
    <w:rsid w:val="00FA0BE7"/>
    <w:rsid w:val="00FA6449"/>
    <w:rsid w:val="00FA714A"/>
    <w:rsid w:val="00FB1451"/>
    <w:rsid w:val="00FB618E"/>
    <w:rsid w:val="00FC20F9"/>
    <w:rsid w:val="00FC2882"/>
    <w:rsid w:val="00FC569F"/>
    <w:rsid w:val="00FC6F3F"/>
    <w:rsid w:val="00FD4A88"/>
    <w:rsid w:val="00FE0897"/>
    <w:rsid w:val="00FE1005"/>
    <w:rsid w:val="00FE4743"/>
    <w:rsid w:val="00FF05D8"/>
    <w:rsid w:val="00FF2A72"/>
    <w:rsid w:val="00FF318B"/>
    <w:rsid w:val="00FF6CAF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19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iPriority="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1" w:qFormat="1"/>
    <w:lsdException w:name="Intense Emphasis" w:uiPriority="39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1F6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numPr>
        <w:numId w:val="8"/>
      </w:numPr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8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8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8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6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3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numPr>
        <w:numId w:val="0"/>
      </w:num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numPr>
        <w:numId w:val="0"/>
      </w:num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2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4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7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0E2FB7"/>
    <w:pPr>
      <w:spacing w:line="240" w:lineRule="auto"/>
    </w:pPr>
    <w:rPr>
      <w:rFonts w:ascii="Arial" w:eastAsia="Times New Roman" w:hAnsi="Arial" w:cs="Calibri"/>
      <w:w w:val="100"/>
      <w:sz w:val="22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E2FB7"/>
    <w:rPr>
      <w:rFonts w:ascii="Arial" w:eastAsia="Times New Roman" w:hAnsi="Arial" w:cs="Calibri"/>
      <w:w w:val="100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21" Type="http://schemas.openxmlformats.org/officeDocument/2006/relationships/customXml" Target="../customXml/item21.xml"/><Relationship Id="rId34" Type="http://schemas.openxmlformats.org/officeDocument/2006/relationships/header" Target="header1.xml"/><Relationship Id="rId47" Type="http://schemas.openxmlformats.org/officeDocument/2006/relationships/customXml" Target="../customXml/item30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theme" Target="theme/theme1.xml"/><Relationship Id="rId45" Type="http://schemas.openxmlformats.org/officeDocument/2006/relationships/customXml" Target="../customXml/item28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fontTable" Target="fontTable.xml"/><Relationship Id="rId49" Type="http://schemas.openxmlformats.org/officeDocument/2006/relationships/customXml" Target="../customXml/item32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4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footer" Target="footer1.xml"/><Relationship Id="rId48" Type="http://schemas.openxmlformats.org/officeDocument/2006/relationships/customXml" Target="../customXml/item31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46" Type="http://schemas.openxmlformats.org/officeDocument/2006/relationships/customXml" Target="../customXml/item29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yLk1gcWWJqTgFQk8wGFUmjFC0m6hdwbr2zDsrBNVqK>KbhgxWctQQWe7SxEQy1XRw==</nXeGKudETKPeaCNGFh5iyLk1gcWWJqTgFQk8wGFUmjFC0m6hdwbr2zDsrBNVqK>
</file>

<file path=customXml/item10.xml><?xml version="1.0" encoding="utf-8"?>
<NovaPath_docIDOld>J965769GPOSPUUO7KJ36K64HKP</NovaPath_docIDOld>
</file>

<file path=customXml/item11.xml><?xml version="1.0" encoding="utf-8"?>
<nXeGKudETKPeaCNGFh5i2aVdoOsLYjULCdH7T707tDyRRmguot4fEcJ2iD6f9>hb7fgRXIBhRDAupAIpP9xw==</nXeGKudETKPeaCNGFh5i2aVdoOsLYjULCdH7T707tDyRRmguot4fEcJ2iD6f9>
</file>

<file path=customXml/item12.xml><?xml version="1.0" encoding="utf-8"?>
<ct:contentTypeSchema xmlns:ct="http://schemas.microsoft.com/office/2006/metadata/contentType" xmlns:ma="http://schemas.microsoft.com/office/2006/metadata/properties/metaAttributes" ct:_="" ma:_="" ma:contentTypeName="KBV-Dokument" ma:contentTypeID="0x0101005D5051F0A3B8934BA826E0C23E258EED00E3709EA11653FC4CA9570A1FB0AB2F1B" ma:contentTypeVersion="18" ma:contentTypeDescription="KBV Dokument mit Metadaten" ma:contentTypeScope="" ma:versionID="d61f39135dd7493945ddab89c3526aae">
  <xsd:schema xmlns:xsd="http://www.w3.org/2001/XMLSchema" xmlns:xs="http://www.w3.org/2001/XMLSchema" xmlns:p="http://schemas.microsoft.com/office/2006/metadata/properties" xmlns:ns2="23222bb1-1ec1-437b-96ee-5426fa3bcc19" targetNamespace="http://schemas.microsoft.com/office/2006/metadata/properties" ma:root="true" ma:fieldsID="8a80203767717e4964c24d70b68e7244" ns2:_="">
    <xsd:import namespace="23222bb1-1ec1-437b-96ee-5426fa3bcc1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BV-Kurztitel" minOccurs="0"/>
                <xsd:element ref="ns2:ef541a813ab444cd914f0cab884cf7b0" minOccurs="0"/>
                <xsd:element ref="ns2:TaxCatchAll" minOccurs="0"/>
                <xsd:element ref="ns2:TaxCatchAllLabel" minOccurs="0"/>
                <xsd:element ref="ns2:KBV-Dokumentdatum"/>
                <xsd:element ref="ns2:KBV-Datum_x0020_des_x0020_Beschlusses" minOccurs="0"/>
                <xsd:element ref="ns2:KBV-Datum_x0020_der_x0020_Veröffentlichung" minOccurs="0"/>
                <xsd:element ref="ns2:KBV-Datum_x0020_des_x0020_in_x0020_Kraft_x0020_tretens" minOccurs="0"/>
                <xsd:element ref="ns2:KBV-gültig_x0020_bis" minOccurs="0"/>
                <xsd:element ref="ns2:e5fbfbdd83d34b29b34ce1bffc2952db" minOccurs="0"/>
                <xsd:element ref="ns2:KBV-Quelle" minOccurs="0"/>
                <xsd:element ref="ns2:KBV-Zusammenfassung" minOccurs="0"/>
                <xsd:element ref="ns2:KBV-Version" minOccurs="0"/>
                <xsd:element ref="ns2:KBV-Dokument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222bb1-1ec1-437b-96ee-5426fa3bcc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KBV-Kurztitel" ma:index="11" nillable="true" ma:displayName="KBV-Kurztitel" ma:indexed="true" ma:internalName="KBV_x002d_Kurztitel">
      <xsd:simpleType>
        <xsd:restriction base="dms:Text">
          <xsd:maxLength value="255"/>
        </xsd:restriction>
      </xsd:simpleType>
    </xsd:element>
    <xsd:element name="ef541a813ab444cd914f0cab884cf7b0" ma:index="12" ma:taxonomy="true" ma:internalName="ef541a813ab444cd914f0cab884cf7b0" ma:taxonomyFieldName="KBV_x002d_Autor" ma:displayName="KBV-Autor" ma:readOnly="false" ma:default="" ma:fieldId="{ef541a81-3ab4-44cd-914f-0cab884cf7b0}" ma:taxonomyMulti="true" ma:sspId="a468ff1c-9786-4b3f-ace7-70b4d19111aa" ma:termSetId="efdd8656-737c-48c1-9fc4-a0b5f8aa82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e3b9e38-5634-4630-97ef-4aa6c31afad2}" ma:internalName="TaxCatchAll" ma:showField="CatchAllData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iespalte &quot;Alle abfangen&quot;1" ma:hidden="true" ma:list="{8e3b9e38-5634-4630-97ef-4aa6c31afad2}" ma:internalName="TaxCatchAllLabel" ma:readOnly="true" ma:showField="CatchAllDataLabel" ma:web="0d305574-d48e-49d4-a51b-3be0da0c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BV-Dokumentdatum" ma:index="16" ma:displayName="KBV-Dokumentdatum" ma:default="[today]" ma:format="DateOnly" ma:indexed="true" ma:internalName="KBV_x002d_Dokumentdatum" ma:readOnly="false">
      <xsd:simpleType>
        <xsd:restriction base="dms:DateTime"/>
      </xsd:simpleType>
    </xsd:element>
    <xsd:element name="KBV-Datum_x0020_des_x0020_Beschlusses" ma:index="17" nillable="true" ma:displayName="KBV-Datum des Beschlusses" ma:format="DateOnly" ma:indexed="true" ma:internalName="KBV_x002d_Datum_x0020_des_x0020_Beschlusses">
      <xsd:simpleType>
        <xsd:restriction base="dms:DateTime"/>
      </xsd:simpleType>
    </xsd:element>
    <xsd:element name="KBV-Datum_x0020_der_x0020_Veröffentlichung" ma:index="18" nillable="true" ma:displayName="KBV-Datum der Veröffentlichung" ma:format="DateOnly" ma:indexed="true" ma:internalName="KBV_x002d_Datum_x0020_der_x0020_Ver_x00f6_ffentlichung">
      <xsd:simpleType>
        <xsd:restriction base="dms:DateTime"/>
      </xsd:simpleType>
    </xsd:element>
    <xsd:element name="KBV-Datum_x0020_des_x0020_in_x0020_Kraft_x0020_tretens" ma:index="19" nillable="true" ma:displayName="KBV-Datum des in Kraft tretens" ma:format="DateOnly" ma:indexed="true" ma:internalName="KBV_x002d_Datum_x0020_des_x0020_in_x0020_Kraft_x0020_tretens">
      <xsd:simpleType>
        <xsd:restriction base="dms:DateTime"/>
      </xsd:simpleType>
    </xsd:element>
    <xsd:element name="KBV-gültig_x0020_bis" ma:index="20" nillable="true" ma:displayName="KBV-Gültig bis" ma:format="DateOnly" ma:indexed="true" ma:internalName="KBV_x002d_g_x00fc_ltig_x0020_bis" ma:readOnly="false">
      <xsd:simpleType>
        <xsd:restriction base="dms:DateTime"/>
      </xsd:simpleType>
    </xsd:element>
    <xsd:element name="e5fbfbdd83d34b29b34ce1bffc2952db" ma:index="21" ma:taxonomy="true" ma:internalName="e5fbfbdd83d34b29b34ce1bffc2952db" ma:taxonomyFieldName="KBV_x002d_Dokumentart" ma:displayName="KBV-Dokumentart" ma:indexed="true" ma:readOnly="false" ma:default="" ma:fieldId="{e5fbfbdd-83d3-4b29-b34c-e1bffc2952db}" ma:sspId="a468ff1c-9786-4b3f-ace7-70b4d19111aa" ma:termSetId="33299c91-a1e8-4199-a1c2-9dd6df2da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V-Quelle" ma:index="23" nillable="true" ma:displayName="KBV-Quelle" ma:internalName="KBV_x002d_Quelle">
      <xsd:simpleType>
        <xsd:restriction base="dms:Note">
          <xsd:maxLength value="255"/>
        </xsd:restriction>
      </xsd:simpleType>
    </xsd:element>
    <xsd:element name="KBV-Zusammenfassung" ma:index="24" nillable="true" ma:displayName="KBV-Zusammenfassung" ma:internalName="KBV_x002d_Zusammenfassung">
      <xsd:simpleType>
        <xsd:restriction base="dms:Note">
          <xsd:maxLength value="255"/>
        </xsd:restriction>
      </xsd:simpleType>
    </xsd:element>
    <xsd:element name="KBV-Version" ma:index="25" nillable="true" ma:displayName="KBV-Version" ma:indexed="true" ma:internalName="KBV_x002d_Version">
      <xsd:simpleType>
        <xsd:restriction base="dms:Text">
          <xsd:maxLength value="13"/>
        </xsd:restriction>
      </xsd:simpleType>
    </xsd:element>
    <xsd:element name="KBV-Dokumentnummer" ma:index="26" nillable="true" ma:displayName="KBV-Dokumentnummer" ma:indexed="true" ma:internalName="KBV_x002d_Dokument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3.xml><?xml version="1.0" encoding="utf-8"?>
<NovaPath_docID>M91AC2AYWNXQUJ2KEBLAH5IY4C</NovaPath_docID>
</file>

<file path=customXml/item14.xml><?xml version="1.0" encoding="utf-8"?>
<NovaPath_docPath>G:\VM\VM06\AZ_Texte\P\61_psych_Institutsambulanzen\PsIA\Webversionen</NovaPath_docPath>
</file>

<file path=customXml/item15.xml><?xml version="1.0" encoding="utf-8"?>
<NovaPath_docClassID>9BA217E89CFD49ABA5B02114618634AD</NovaPath_docClassID>
</file>

<file path=customXml/item16.xml><?xml version="1.0" encoding="utf-8"?>
<NovaPath_versionInfo>4.6.7.12316</NovaPath_versionInfo>
</file>

<file path=customXml/item17.xml><?xml version="1.0" encoding="utf-8"?>
<?mso-contentType ?>
<SharedContentType xmlns="Microsoft.SharePoint.Taxonomy.ContentTypeSync" SourceId="a468ff1c-9786-4b3f-ace7-70b4d19111aa" ContentTypeId="0x0101005D5051F0A3B8934BA826E0C23E258EED" PreviousValue="false"/>
</file>

<file path=customXml/item18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9.xml><?xml version="1.0" encoding="utf-8"?>
<nXeGKudETKPeaCNGFh5i0BGlH9ci87cLWvMx3DlPzuAPh2gY9s703zKUS7uW>E6maknLXhezY94EF7NI/rmXcPhNpOclZtCTAB63rHUofnzh05jK2nVryK+e5Rt0fDgKsyqFpmsoktTzCmDkALTI+GyrrTAMrndutILxFUEWS0DZVh/ThCKZoejdhq1xF+qyOWCxLaupUAavTLEHrjb2AelKLStcnR0iTYRWOpc8pGy03cIXZGxZnZInFfraJ</nXeGKudETKPeaCNGFh5i0BGlH9ci87cLWvMx3DlPzuAPh2gY9s703zKUS7uW>
</file>

<file path=customXml/item2.xml><?xml version="1.0" encoding="utf-8"?>
<NovaPath_baseApplication>Microsoft Word</NovaPath_baseApplication>
</file>

<file path=customXml/item20.xml><?xml version="1.0" encoding="utf-8"?>
<NovaPath_docOwner>mbecker</NovaPath_docOwner>
</file>

<file path=customXml/item21.xml><?xml version="1.0" encoding="utf-8"?>
<NovaPath_tenantID>9DCB34AE-E0A9-4144-BA74-8A1BCA5AC9A5</NovaPath_tenantID>
</file>

<file path=customXml/item22.xml><?xml version="1.0" encoding="utf-8"?>
<nXeGKudETKPeaCNGFh5iTSI5UodjD94nh7U7VklxY>kF++WJlWqDfklD7p50/AfpP/B58M32vWOYHu970EQdvoFtlG3cXPgsXVpUVOA8b32xxCBiFcRJ1+gP5RmhYB2w==</nXeGKudETKPeaCNGFh5iTSI5UodjD94nh7U7VklxY>
</file>

<file path=customXml/item23.xml><?xml version="1.0" encoding="utf-8"?>
<NovaPath_docAuthor>GKV-SV</NovaPath_docAuthor>
</file>

<file path=customXml/item24.xml><?xml version="1.0" encoding="utf-8"?>
<nXeGKudETKPeaCNGFh5ix5fP7fSWtl37NIroXmYBQsS1cecqKZfGozr8W9iy>V8jeiw04/8tDrOn1gQYsk+fwzG11CNAzWLIHZrC8Q+ABJja4BP8fp5e+39LfC+PQtJ+BwI12CInZRrPDdWcl+WXTpxHzJtv66OXKiFx0iDE=</nXeGKudETKPeaCNGFh5ix5fP7fSWtl37NIroXmYBQsS1cecqKZfGozr8W9iy>
</file>

<file path=customXml/item25.xml><?xml version="1.0" encoding="utf-8"?>
<?mso-contentType ?>
<spe:Receivers xmlns:spe="http://schemas.microsoft.com/sharepoint/events"/>
</file>

<file path=customXml/item26.xml><?xml version="1.0" encoding="utf-8"?>
<nXeGKudETKPeaCNGFh5i8sltj09I1nJ8AlBUytNZ1Ehih9jnZMZtoeNI9UMZ5>b08X/gZ+Y5jLIxEu4HgSVDM1KoA8nCAX9LXMc5Vap3U=</nXeGKudETKPeaCNGFh5i8sltj09I1nJ8AlBUytNZ1Ehih9jnZMZtoeNI9UMZ5>
</file>

<file path=customXml/item27.xml><?xml version="1.0" encoding="utf-8"?>
<nXeGKudETKPeaCNGFh5iKXsadLDxTRe0xbrxgS3asWaSdlBY0sLX5pYu7jLmo>PuHLcbmjKLgFtJQwvqW1GdTmHlNFzFGC1cWK9gPNG1c5ncSow0/56HT7+qfVTYtAEB7HLIX7yoUeCqOuwANeWu8CxpyrVuJ2cldDTRjGKeg=</nXeGKudETKPeaCNGFh5iKXsadLDxTRe0xbrxgS3asWaSdlBY0sLX5pYu7jLmo>
</file>

<file path=customXml/item28.xml><?xml version="1.0" encoding="utf-8"?>
<NovaPath_docName>G:\VM\VM06\AZ_Texte\P\61_psych_Institutsambulanzen\PsIA\Webversionen\Psychosomatische_Institutsambulanzen_Anhang3_Struktur_Leistungsbericht.docx</NovaPath_docName>
</file>

<file path=customXml/item29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NovaPath_docClass>Extern-Vertraulich</NovaPath_docClass>
</file>

<file path=customXml/item30.xml><?xml version="1.0" encoding="utf-8"?>
<NovaPath_docClassDate>02/18/2019 17:25:41</NovaPath_docClassDate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BV-Kurztitel xmlns="23222bb1-1ec1-437b-96ee-5426fa3bcc19">§ 118 SGB V</KBV-Kurztitel>
    <KBV-Version xmlns="23222bb1-1ec1-437b-96ee-5426fa3bcc19" xsi:nil="true"/>
    <TaxCatchAll xmlns="23222bb1-1ec1-437b-96ee-5426fa3bcc19">
      <Value>31</Value>
      <Value>8</Value>
      <Value>17</Value>
      <Value>9</Value>
    </TaxCatchAll>
    <KBV-Zusammenfassung xmlns="23222bb1-1ec1-437b-96ee-5426fa3bcc19" xsi:nil="true"/>
    <KBV-Dokumentdatum xmlns="23222bb1-1ec1-437b-96ee-5426fa3bcc19">2019-09-30T22:00:00+00:00</KBV-Dokumentdatum>
    <KBV-gültig_x0020_bis xmlns="23222bb1-1ec1-437b-96ee-5426fa3bcc19" xsi:nil="true"/>
    <e5fbfbdd83d34b29b34ce1bffc2952db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Rechtsquelle</TermName>
          <TermId xmlns="http://schemas.microsoft.com/office/infopath/2007/PartnerControls">eb09fb6f-671e-4439-bc32-b9935c7a9496</TermId>
        </TermInfo>
      </Terms>
    </e5fbfbdd83d34b29b34ce1bffc2952db>
    <KBV-Datum_x0020_der_x0020_Veröffentlichung xmlns="23222bb1-1ec1-437b-96ee-5426fa3bcc19" xsi:nil="true"/>
    <KBV-Datum_x0020_des_x0020_in_x0020_Kraft_x0020_tretens xmlns="23222bb1-1ec1-437b-96ee-5426fa3bcc19">2019-09-30T22:00:00+00:00</KBV-Datum_x0020_des_x0020_in_x0020_Kraft_x0020_tretens>
    <ef541a813ab444cd914f0cab884cf7b0 xmlns="23222bb1-1ec1-437b-96ee-5426fa3bcc19">
      <Terms xmlns="http://schemas.microsoft.com/office/infopath/2007/PartnerControls">
        <TermInfo xmlns="http://schemas.microsoft.com/office/infopath/2007/PartnerControls">
          <TermName xmlns="http://schemas.microsoft.com/office/infopath/2007/PartnerControls">GKV-Spitzenverband (GKV-SV)</TermName>
          <TermId xmlns="http://schemas.microsoft.com/office/infopath/2007/PartnerControls">289a231c-40e3-4f5d-87d1-7c67662b5dcf</TermId>
        </TermInfo>
        <TermInfo xmlns="http://schemas.microsoft.com/office/infopath/2007/PartnerControls">
          <TermName xmlns="http://schemas.microsoft.com/office/infopath/2007/PartnerControls">Deutsche Krankenhausgesellschaft (DKG)</TermName>
          <TermId xmlns="http://schemas.microsoft.com/office/infopath/2007/PartnerControls">344bb0b6-e271-4c3e-bed6-1a9d81fa8a75</TermId>
        </TermInfo>
        <TermInfo xmlns="http://schemas.microsoft.com/office/infopath/2007/PartnerControls">
          <TermName xmlns="http://schemas.microsoft.com/office/infopath/2007/PartnerControls">Kassenärztliche Bundesvereinigung (KBV)</TermName>
          <TermId xmlns="http://schemas.microsoft.com/office/infopath/2007/PartnerControls">b5d5ddec-5cdb-4b65-a16a-fefc65dbfb2c</TermId>
        </TermInfo>
      </Terms>
    </ef541a813ab444cd914f0cab884cf7b0>
    <KBV-Datum_x0020_des_x0020_Beschlusses xmlns="23222bb1-1ec1-437b-96ee-5426fa3bcc19" xsi:nil="true"/>
    <KBV-Dokumentnummer xmlns="23222bb1-1ec1-437b-96ee-5426fa3bcc19" xsi:nil="true"/>
    <KBV-Quelle xmlns="23222bb1-1ec1-437b-96ee-5426fa3bcc19" xsi:nil="true"/>
  </documentManagement>
</p:properties>
</file>

<file path=customXml/item4.xml><?xml version="1.0" encoding="utf-8"?>
<NovaPath_DocumentType>0</NovaPath_DocumentType>
</file>

<file path=customXml/item5.xml><?xml version="1.0" encoding="utf-8"?>
<nXeGKudETKPeaCNGFh5i5JKJLOqxkMZWB6LsYfMaI9RtbpE1WkCpXazESWus5B>sRtKCWiqGhPvLdG6DrMRjs1Qpon7mSOqLWHvaHwxKwxQn4474IFaekWSiWjAN5IdU/3tKs7wS2Xm+Upe8VgxVg==</nXeGKudETKPeaCNGFh5i5JKJLOqxkMZWB6LsYfMaI9RtbpE1WkCpXazESWus5B>
</file>

<file path=customXml/item6.xml><?xml version="1.0" encoding="utf-8"?>
<nXeGKudETKPeaCNGFh5i7KB6PCgefevITs3IW5zvHkDTq2cPPZVDzitehfVaR>xXOERgJrn4wgiPpGYa05bg==</nXeGKudETKPeaCNGFh5i7KB6PCgefevITs3IW5zvHkDTq2cPPZVDzitehfVaR>
</file>

<file path=customXml/item7.xml><?xml version="1.0" encoding="utf-8"?>
<nXeGKudETKPeaCNGFh5i7cKyawAjgyQn9gyiebCxx1jD9eHXSWW9Lib2F1j9>E6maknLXhezY94EF7NI/rmXcPhNpOclZtCTAB63rHUofnzh05jK2nVryK+e5Rt0fDgKsyqFpmsoktTzCmDkALTI+GyrrTAMrndutILxFUEWS0DZVh/ThCKZoejdhq1xF+qyOWCxLaupUAavTLEHrjb2AelKLStcnR0iTYRWOpc/TZaMWEbtk/nmwvxp4wfn7weDpwl1V1tQGXyNR1GGd67r5ZAGlvB9gciwiMilCFR8dOquv81YleJGvnTdqrnPhrg6g7iP3czKBei7SnoHHwrqYC/RtAsqrk2R2rOs2zQbACUll3IEht85rGdDR0Di4VPM3vdQlfGAF5Trwi9x8hRa3qSkOAaozJdE9JH3zcimgUbqpMpTxJT1AjjnNpWsX6a1GkuZ6h/wvESSsoM0QOg==</nXeGKudETKPeaCNGFh5i7cKyawAjgyQn9gyiebCxx1jD9eHXSWW9Lib2F1j9>
</file>

<file path=customXml/item8.xml><?xml version="1.0" encoding="utf-8"?>
<nXeGKudETKPeaCNGFh5ix5fP7fSWtl37NIroXmZN38TajkfZeW3Vf6bvmNn8>d3aqQbItQeoJPs14VZL6Lvy+sns6SyfDUu3Zskj5uwY2pc4Rv3WXmQvDb8NFsYSx</nXeGKudETKPeaCNGFh5ix5fP7fSWtl37NIroXmZN38TajkfZeW3Vf6bvmNn8>
</file>

<file path=customXml/item9.xml><?xml version="1.0" encoding="utf-8"?>
<nXeGKudETKPeaCNGFh5ix5fP7fSWtl37NIroXmZyHIynb9qBde2n67FOJFV2>ucNZ4KzT9lSYqB2MNK0gsuCx0ArnaH2rxvvmjlOP5jFoWokw+nYJQvJzq/wF7RHi</nXeGKudETKPeaCNGFh5ix5fP7fSWtl37NIroXmZyHIynb9qBde2n67FOJFV2>
</file>

<file path=customXml/itemProps1.xml><?xml version="1.0" encoding="utf-8"?>
<ds:datastoreItem xmlns:ds="http://schemas.openxmlformats.org/officeDocument/2006/customXml" ds:itemID="{BBC4442D-25A3-4524-A745-F2FA797F95CE}"/>
</file>

<file path=customXml/itemProps10.xml><?xml version="1.0" encoding="utf-8"?>
<ds:datastoreItem xmlns:ds="http://schemas.openxmlformats.org/officeDocument/2006/customXml" ds:itemID="{28B10636-D1A4-41BE-930C-7B01947C1AA9}"/>
</file>

<file path=customXml/itemProps11.xml><?xml version="1.0" encoding="utf-8"?>
<ds:datastoreItem xmlns:ds="http://schemas.openxmlformats.org/officeDocument/2006/customXml" ds:itemID="{BF3340D9-0063-4B5A-8213-A3D0FD3B68F4}"/>
</file>

<file path=customXml/itemProps12.xml><?xml version="1.0" encoding="utf-8"?>
<ds:datastoreItem xmlns:ds="http://schemas.openxmlformats.org/officeDocument/2006/customXml" ds:itemID="{CB4DA356-7EE2-4287-B54B-79D82C5162EC}"/>
</file>

<file path=customXml/itemProps13.xml><?xml version="1.0" encoding="utf-8"?>
<ds:datastoreItem xmlns:ds="http://schemas.openxmlformats.org/officeDocument/2006/customXml" ds:itemID="{0E13AC29-79FD-401F-AD44-EEBB51A0B711}"/>
</file>

<file path=customXml/itemProps14.xml><?xml version="1.0" encoding="utf-8"?>
<ds:datastoreItem xmlns:ds="http://schemas.openxmlformats.org/officeDocument/2006/customXml" ds:itemID="{C78A87DE-0480-4670-BA10-0DEAC59658BE}"/>
</file>

<file path=customXml/itemProps15.xml><?xml version="1.0" encoding="utf-8"?>
<ds:datastoreItem xmlns:ds="http://schemas.openxmlformats.org/officeDocument/2006/customXml" ds:itemID="{4A155336-FF9F-4E2A-8759-5A7D1079CF6B}"/>
</file>

<file path=customXml/itemProps16.xml><?xml version="1.0" encoding="utf-8"?>
<ds:datastoreItem xmlns:ds="http://schemas.openxmlformats.org/officeDocument/2006/customXml" ds:itemID="{1F7B41A8-B047-4379-AC6A-2D7B536E43ED}"/>
</file>

<file path=customXml/itemProps17.xml><?xml version="1.0" encoding="utf-8"?>
<ds:datastoreItem xmlns:ds="http://schemas.openxmlformats.org/officeDocument/2006/customXml" ds:itemID="{F486EB61-2EC5-4663-8487-E3CF28A451F1}"/>
</file>

<file path=customXml/itemProps18.xml><?xml version="1.0" encoding="utf-8"?>
<ds:datastoreItem xmlns:ds="http://schemas.openxmlformats.org/officeDocument/2006/customXml" ds:itemID="{51360676-8383-4100-91C0-435910D44BD1}"/>
</file>

<file path=customXml/itemProps19.xml><?xml version="1.0" encoding="utf-8"?>
<ds:datastoreItem xmlns:ds="http://schemas.openxmlformats.org/officeDocument/2006/customXml" ds:itemID="{A8267CDC-CBAC-42DE-8AB2-195E31548B3A}"/>
</file>

<file path=customXml/itemProps2.xml><?xml version="1.0" encoding="utf-8"?>
<ds:datastoreItem xmlns:ds="http://schemas.openxmlformats.org/officeDocument/2006/customXml" ds:itemID="{A3A5C389-D220-423D-94E5-377C33C87A06}"/>
</file>

<file path=customXml/itemProps20.xml><?xml version="1.0" encoding="utf-8"?>
<ds:datastoreItem xmlns:ds="http://schemas.openxmlformats.org/officeDocument/2006/customXml" ds:itemID="{138642D1-8694-4524-8A72-365BD34590C5}"/>
</file>

<file path=customXml/itemProps21.xml><?xml version="1.0" encoding="utf-8"?>
<ds:datastoreItem xmlns:ds="http://schemas.openxmlformats.org/officeDocument/2006/customXml" ds:itemID="{626D6977-477D-420E-8CEB-4ED35EE4E66B}"/>
</file>

<file path=customXml/itemProps22.xml><?xml version="1.0" encoding="utf-8"?>
<ds:datastoreItem xmlns:ds="http://schemas.openxmlformats.org/officeDocument/2006/customXml" ds:itemID="{7F8EBB9B-83EB-4114-8DB7-96D650A8486B}"/>
</file>

<file path=customXml/itemProps23.xml><?xml version="1.0" encoding="utf-8"?>
<ds:datastoreItem xmlns:ds="http://schemas.openxmlformats.org/officeDocument/2006/customXml" ds:itemID="{52769CAE-DEA0-4510-AC3F-5A5383EC8E83}"/>
</file>

<file path=customXml/itemProps24.xml><?xml version="1.0" encoding="utf-8"?>
<ds:datastoreItem xmlns:ds="http://schemas.openxmlformats.org/officeDocument/2006/customXml" ds:itemID="{C8EBF7B9-151C-4A19-A8DF-2E699647D9F0}"/>
</file>

<file path=customXml/itemProps25.xml><?xml version="1.0" encoding="utf-8"?>
<ds:datastoreItem xmlns:ds="http://schemas.openxmlformats.org/officeDocument/2006/customXml" ds:itemID="{C8EECC07-83B0-416E-BA0D-31F8D2E4AE5B}"/>
</file>

<file path=customXml/itemProps26.xml><?xml version="1.0" encoding="utf-8"?>
<ds:datastoreItem xmlns:ds="http://schemas.openxmlformats.org/officeDocument/2006/customXml" ds:itemID="{257255E5-6177-4955-8BAD-2C83B4E2417F}"/>
</file>

<file path=customXml/itemProps27.xml><?xml version="1.0" encoding="utf-8"?>
<ds:datastoreItem xmlns:ds="http://schemas.openxmlformats.org/officeDocument/2006/customXml" ds:itemID="{A82F8BBD-443C-45AA-B4A0-16B9CFB7825C}"/>
</file>

<file path=customXml/itemProps28.xml><?xml version="1.0" encoding="utf-8"?>
<ds:datastoreItem xmlns:ds="http://schemas.openxmlformats.org/officeDocument/2006/customXml" ds:itemID="{C4841691-0300-42B6-B98F-DF61151A3E80}"/>
</file>

<file path=customXml/itemProps29.xml><?xml version="1.0" encoding="utf-8"?>
<ds:datastoreItem xmlns:ds="http://schemas.openxmlformats.org/officeDocument/2006/customXml" ds:itemID="{C7FA938B-7AC9-485F-9A23-898ACD7D128D}"/>
</file>

<file path=customXml/itemProps3.xml><?xml version="1.0" encoding="utf-8"?>
<ds:datastoreItem xmlns:ds="http://schemas.openxmlformats.org/officeDocument/2006/customXml" ds:itemID="{714D1521-9468-432C-B37A-58F3D24F35D3}"/>
</file>

<file path=customXml/itemProps30.xml><?xml version="1.0" encoding="utf-8"?>
<ds:datastoreItem xmlns:ds="http://schemas.openxmlformats.org/officeDocument/2006/customXml" ds:itemID="{2FC014B9-67E6-44BF-BCA9-DB77B45DC3A4}"/>
</file>

<file path=customXml/itemProps31.xml><?xml version="1.0" encoding="utf-8"?>
<ds:datastoreItem xmlns:ds="http://schemas.openxmlformats.org/officeDocument/2006/customXml" ds:itemID="{321FEA56-83A9-4373-BC34-02F4C124A9A9}"/>
</file>

<file path=customXml/itemProps32.xml><?xml version="1.0" encoding="utf-8"?>
<ds:datastoreItem xmlns:ds="http://schemas.openxmlformats.org/officeDocument/2006/customXml" ds:itemID="{7E6A953E-F295-46EF-86E2-D6510374C401}"/>
</file>

<file path=customXml/itemProps4.xml><?xml version="1.0" encoding="utf-8"?>
<ds:datastoreItem xmlns:ds="http://schemas.openxmlformats.org/officeDocument/2006/customXml" ds:itemID="{AF492D68-D308-4E8A-96E4-66AFF3B189C1}"/>
</file>

<file path=customXml/itemProps5.xml><?xml version="1.0" encoding="utf-8"?>
<ds:datastoreItem xmlns:ds="http://schemas.openxmlformats.org/officeDocument/2006/customXml" ds:itemID="{59A1E2D4-BEF2-4A14-9A93-1D54FF859AE6}"/>
</file>

<file path=customXml/itemProps6.xml><?xml version="1.0" encoding="utf-8"?>
<ds:datastoreItem xmlns:ds="http://schemas.openxmlformats.org/officeDocument/2006/customXml" ds:itemID="{7B05D570-C8BF-4CDC-A6F0-739CB1C67389}"/>
</file>

<file path=customXml/itemProps7.xml><?xml version="1.0" encoding="utf-8"?>
<ds:datastoreItem xmlns:ds="http://schemas.openxmlformats.org/officeDocument/2006/customXml" ds:itemID="{01356E92-BC15-4438-80E6-5D55DAE7D1D1}"/>
</file>

<file path=customXml/itemProps8.xml><?xml version="1.0" encoding="utf-8"?>
<ds:datastoreItem xmlns:ds="http://schemas.openxmlformats.org/officeDocument/2006/customXml" ds:itemID="{A55C8543-0588-478F-B76C-FA178C4593B7}"/>
</file>

<file path=customXml/itemProps9.xml><?xml version="1.0" encoding="utf-8"?>
<ds:datastoreItem xmlns:ds="http://schemas.openxmlformats.org/officeDocument/2006/customXml" ds:itemID="{D6DA075A-90CF-4DED-A687-0686CC1A3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936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118 Abs. 3 SGB V, Anlage 2 der Vereinbarung, Anhang 3 Struktur- und Leistungsbericht</dc:title>
  <dc:creator/>
  <cp:lastModifiedBy/>
  <cp:revision>1</cp:revision>
  <dcterms:created xsi:type="dcterms:W3CDTF">2019-10-29T17:35:00Z</dcterms:created>
  <dcterms:modified xsi:type="dcterms:W3CDTF">2019-10-29T17:35:00Z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ssifizierung">
    <vt:lpwstr>Extern-Vertraulich</vt:lpwstr>
  </property>
  <property fmtid="{D5CDD505-2E9C-101B-9397-08002B2CF9AE}" pid="3" name="Klassifizierungs-Id">
    <vt:lpwstr>9BA217E89CFD49ABA5B02114618634AD</vt:lpwstr>
  </property>
  <property fmtid="{D5CDD505-2E9C-101B-9397-08002B2CF9AE}" pid="4" name="Klassifizierungs-Datum">
    <vt:lpwstr>02/18/2019 17:25:41</vt:lpwstr>
  </property>
  <property fmtid="{D5CDD505-2E9C-101B-9397-08002B2CF9AE}" pid="5" name="Dokumenten-ID">
    <vt:lpwstr>M91AC2AYWNXQUJ2KEBLAH5IY4C</vt:lpwstr>
  </property>
  <property fmtid="{D5CDD505-2E9C-101B-9397-08002B2CF9AE}" pid="6" name="NovaPath-Version">
    <vt:lpwstr>4.6.7.12316</vt:lpwstr>
  </property>
  <property fmtid="{D5CDD505-2E9C-101B-9397-08002B2CF9AE}" pid="7" name="ContentTypeId">
    <vt:lpwstr>0x0101005D5051F0A3B8934BA826E0C23E258EED00E3709EA11653FC4CA9570A1FB0AB2F1B</vt:lpwstr>
  </property>
  <property fmtid="{D5CDD505-2E9C-101B-9397-08002B2CF9AE}" pid="8" name="KBV-Dokumentart">
    <vt:lpwstr>8;#Rechtsquelle|eb09fb6f-671e-4439-bc32-b9935c7a9496</vt:lpwstr>
  </property>
  <property fmtid="{D5CDD505-2E9C-101B-9397-08002B2CF9AE}" pid="9" name="KBV-Autor">
    <vt:lpwstr>17;#GKV-Spitzenverband (GKV-SV)|289a231c-40e3-4f5d-87d1-7c67662b5dcf;#31;#Deutsche Krankenhausgesellschaft (DKG)|344bb0b6-e271-4c3e-bed6-1a9d81fa8a75;#9;#Kassenärztliche Bundesvereinigung (KBV)|b5d5ddec-5cdb-4b65-a16a-fefc65dbfb2c</vt:lpwstr>
  </property>
</Properties>
</file>